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463A" w:rsidRPr="00726602" w:rsidRDefault="006473FF" w:rsidP="00DE463A">
      <w:pPr>
        <w:tabs>
          <w:tab w:val="right" w:pos="9216"/>
        </w:tabs>
        <w:spacing w:after="0"/>
        <w:jc w:val="left"/>
        <w:rPr>
          <w:b/>
          <w:lang w:eastAsia="zh-CN"/>
        </w:rPr>
      </w:pPr>
      <w:r w:rsidRPr="006473FF">
        <w:rPr>
          <w:b/>
          <w:lang w:eastAsia="sv-SE"/>
        </w:rPr>
        <w:pict>
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path gradientshapeok="t" o:connecttype="custom" o:connectlocs="10860,2187;2928,10800;10860,21600;18672,10800" o:connectangles="270,180,90,0" textboxrect="5037,2277,16557,13677"/>
          </v:shapetype>
          <v:shape id="DtsShapeName" o:spid="_x0000_s1190" type="#_x0000_t74" alt="CC120GCE72545977C4G5096E56GB8G3609;I;U80G;aRVD,EDMM,M@QBIHO@]l62106!!!!!!!!!!11109ED@498@D1109ED@498@D!!!!!!!!!!!!!!!!!!!!!!!!!!!!!!!!!!!!!!!!!!!!!!!!!!!!9=8808;48;G62130,RVDEDBIHO@]g62130!!!1@B@333D1102301767CD1102301767CD!!!!!!!!!!!!!!!!!!!!!!!!!!!!!!!!!!!!!!!!!!!!!!!!!!!!9=8&gt;2;06&gt;0B50070@!!!!!BIHO@]m50408!!!1@B@33C6110263997970110263997970!!!!!!!!!!!!!!!!!!!!!!!!!!!!!!!!!!!!!!!!!!!!!!!!!!!!825:782@@=B71063!!!!!!BIHO@]b71063!!!!@7G00131107DBB7B64G1107DBB7B64G!!!!!!!!!!!!!!!!!!!!!!!!!!!!!!!!!!!!!!!!!!!!!!!!!!!!827?h82@C1X11025900!!!BIHO@]x11025900!!!!!!!111D15B95230211D15B952302!!!!!!!!!!!!!!!!!!!!!!!!!!!!!!!!!!!!!!!!!!!!!!!!!!!!85B:=85B:NM57913C!!!!!BIHO@]G62130!!!!!!!!!!1110BCGE29D19110BCGE29D19!!!!!!!!!!!!!!!!!!!!!!!!!!!!!!!!!!!!!!!!!!!!!!!!!!!!89K;489J8\KXR9001073I!BIHO@]b71063!!!1@1@1E0C11334G20BG3211334G20BG32!!!!!!!!!!!!!!!!!!!!!!!!!!!!!!!!!!!!!!!!!!!!!!!!!!!!88B8W;0:AHB71063!!!!!!BIHO@]b71063!!!1@7G01761107DBD6@63C1107DBD6@63C!!!!!!!!!!!!!!!!!!!!!!!!!!!!!!!!!!!!!!!!!!!!!!!!!!!!;40&lt;Z;40&lt;jCFV01570!!!!BIHO@]CFV01570!111111111108E3B@@80ES0,012196!Nwdswhdv!ng!TM!@BJO@BJ!gddec`bj!edrhfo!h//sdf`uhno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*" style="position:absolute;margin-left:0;margin-top:-136.8pt;width:.05pt;height:.05pt;z-index:251657728;visibility:hidden">
            <w10:anchorlock/>
          </v:shape>
        </w:pict>
      </w:r>
      <w:r w:rsidR="00DE463A" w:rsidRPr="00726602">
        <w:rPr>
          <w:b/>
        </w:rPr>
        <w:t>3GPP TSG RAN WG1 Meeting #</w:t>
      </w:r>
      <w:r w:rsidR="00F75299">
        <w:rPr>
          <w:b/>
          <w:lang w:eastAsia="zh-CN"/>
        </w:rPr>
        <w:t>86</w:t>
      </w:r>
      <w:r w:rsidR="00DE463A" w:rsidRPr="00726602">
        <w:rPr>
          <w:b/>
        </w:rPr>
        <w:tab/>
      </w:r>
      <w:r w:rsidR="00DE463A" w:rsidRPr="00DE463A">
        <w:rPr>
          <w:b/>
        </w:rPr>
        <w:t>R1-</w:t>
      </w:r>
      <w:r w:rsidR="00422CC0">
        <w:rPr>
          <w:b/>
        </w:rPr>
        <w:t>167211</w:t>
      </w:r>
    </w:p>
    <w:p w:rsidR="00FF41F6" w:rsidRPr="00FF41F6" w:rsidRDefault="00FF41F6" w:rsidP="00FF41F6">
      <w:pPr>
        <w:tabs>
          <w:tab w:val="center" w:pos="4536"/>
          <w:tab w:val="right" w:pos="9072"/>
        </w:tabs>
        <w:jc w:val="left"/>
        <w:rPr>
          <w:b/>
          <w:bCs/>
        </w:rPr>
      </w:pPr>
      <w:r w:rsidRPr="00FF41F6">
        <w:rPr>
          <w:b/>
          <w:bCs/>
        </w:rPr>
        <w:t>Gothenburg, Sweden 22</w:t>
      </w:r>
      <w:r w:rsidRPr="00FF41F6">
        <w:rPr>
          <w:b/>
          <w:bCs/>
          <w:vertAlign w:val="superscript"/>
        </w:rPr>
        <w:t>nd</w:t>
      </w:r>
      <w:r w:rsidRPr="00FF41F6">
        <w:rPr>
          <w:b/>
          <w:bCs/>
        </w:rPr>
        <w:t xml:space="preserve"> - 26</w:t>
      </w:r>
      <w:r w:rsidRPr="00FF41F6">
        <w:rPr>
          <w:b/>
          <w:bCs/>
          <w:vertAlign w:val="superscript"/>
        </w:rPr>
        <w:t>th</w:t>
      </w:r>
      <w:r w:rsidRPr="00FF41F6">
        <w:rPr>
          <w:b/>
          <w:bCs/>
        </w:rPr>
        <w:t xml:space="preserve"> August 2016</w:t>
      </w:r>
    </w:p>
    <w:p w:rsidR="00AA10A1" w:rsidRPr="00EE5B3E" w:rsidRDefault="00AA10A1" w:rsidP="00AA10A1">
      <w:pPr>
        <w:pBdr>
          <w:top w:val="single" w:sz="4" w:space="0" w:color="auto"/>
        </w:pBdr>
        <w:spacing w:after="0"/>
        <w:jc w:val="left"/>
        <w:rPr>
          <w:b/>
          <w:bCs/>
          <w:sz w:val="16"/>
          <w:szCs w:val="16"/>
        </w:rPr>
      </w:pPr>
    </w:p>
    <w:p w:rsidR="00AA10A1" w:rsidRPr="00EE5B3E" w:rsidRDefault="00AA10A1" w:rsidP="00AA10A1">
      <w:pPr>
        <w:spacing w:after="60"/>
        <w:ind w:left="1555" w:hanging="1555"/>
        <w:jc w:val="left"/>
        <w:rPr>
          <w:rFonts w:eastAsia="MS PGothic"/>
          <w:b/>
          <w:lang w:eastAsia="zh-CN"/>
        </w:rPr>
      </w:pPr>
      <w:r w:rsidRPr="00EE5B3E">
        <w:rPr>
          <w:b/>
        </w:rPr>
        <w:t>Agenda Item:</w:t>
      </w:r>
      <w:r w:rsidRPr="00EE5B3E">
        <w:rPr>
          <w:b/>
        </w:rPr>
        <w:tab/>
      </w:r>
      <w:r w:rsidR="00F75299" w:rsidRPr="00F75299">
        <w:rPr>
          <w:b/>
        </w:rPr>
        <w:t>8.1.4.1</w:t>
      </w:r>
    </w:p>
    <w:p w:rsidR="00AA10A1" w:rsidRPr="00EE5B3E" w:rsidRDefault="00AA10A1" w:rsidP="00AA10A1">
      <w:pPr>
        <w:spacing w:after="60"/>
        <w:ind w:left="1555" w:hanging="1555"/>
        <w:jc w:val="left"/>
        <w:rPr>
          <w:b/>
          <w:lang w:eastAsia="zh-CN"/>
        </w:rPr>
      </w:pPr>
      <w:r w:rsidRPr="00EE5B3E">
        <w:rPr>
          <w:b/>
        </w:rPr>
        <w:t>Source:</w:t>
      </w:r>
      <w:r w:rsidRPr="00EE5B3E">
        <w:rPr>
          <w:b/>
        </w:rPr>
        <w:tab/>
        <w:t>Huawei</w:t>
      </w:r>
      <w:r w:rsidR="00FF41F6">
        <w:rPr>
          <w:b/>
        </w:rPr>
        <w:t>, HiSilicon</w:t>
      </w:r>
    </w:p>
    <w:p w:rsidR="00AA10A1" w:rsidRPr="00EE5B3E" w:rsidRDefault="00AA10A1" w:rsidP="00AA10A1">
      <w:pPr>
        <w:spacing w:after="60"/>
        <w:ind w:left="1555" w:hanging="1555"/>
        <w:jc w:val="left"/>
        <w:rPr>
          <w:b/>
          <w:lang w:val="en-US" w:eastAsia="zh-CN"/>
        </w:rPr>
      </w:pPr>
      <w:r w:rsidRPr="00EE5B3E">
        <w:rPr>
          <w:b/>
        </w:rPr>
        <w:t>Title:</w:t>
      </w:r>
      <w:r w:rsidRPr="00EE5B3E">
        <w:rPr>
          <w:b/>
        </w:rPr>
        <w:tab/>
      </w:r>
      <w:r w:rsidR="0001505A" w:rsidRPr="0001505A">
        <w:rPr>
          <w:b/>
        </w:rPr>
        <w:t xml:space="preserve">LDPC codes for </w:t>
      </w:r>
      <w:proofErr w:type="spellStart"/>
      <w:r w:rsidR="00FF41F6">
        <w:rPr>
          <w:b/>
        </w:rPr>
        <w:t>eMBB</w:t>
      </w:r>
      <w:proofErr w:type="spellEnd"/>
    </w:p>
    <w:p w:rsidR="00AA10A1" w:rsidRPr="00EE5B3E" w:rsidRDefault="00AA10A1" w:rsidP="00AA10A1">
      <w:pPr>
        <w:spacing w:after="60"/>
        <w:ind w:left="1555" w:hanging="1555"/>
        <w:jc w:val="left"/>
        <w:rPr>
          <w:b/>
        </w:rPr>
      </w:pPr>
      <w:r w:rsidRPr="00EE5B3E">
        <w:rPr>
          <w:b/>
          <w:bCs/>
        </w:rPr>
        <w:t>Document for:</w:t>
      </w:r>
      <w:r w:rsidRPr="00EE5B3E">
        <w:rPr>
          <w:b/>
          <w:bCs/>
        </w:rPr>
        <w:tab/>
        <w:t>Discussion</w:t>
      </w:r>
      <w:r w:rsidR="009E78EB">
        <w:rPr>
          <w:b/>
          <w:bCs/>
        </w:rPr>
        <w:t xml:space="preserve"> and Decision</w:t>
      </w:r>
    </w:p>
    <w:p w:rsidR="00AA10A1" w:rsidRPr="00EE5B3E" w:rsidRDefault="00AA10A1" w:rsidP="00AA10A1">
      <w:pPr>
        <w:pBdr>
          <w:bottom w:val="single" w:sz="4" w:space="1" w:color="auto"/>
        </w:pBdr>
        <w:spacing w:after="0"/>
        <w:jc w:val="left"/>
        <w:rPr>
          <w:b/>
          <w:bCs/>
          <w:sz w:val="16"/>
          <w:szCs w:val="16"/>
        </w:rPr>
      </w:pPr>
    </w:p>
    <w:p w:rsidR="00AA10A1" w:rsidRPr="00EE5B3E" w:rsidRDefault="00AA10A1" w:rsidP="00AA10A1">
      <w:pPr>
        <w:pStyle w:val="Heading1"/>
        <w:keepNext/>
        <w:widowControl/>
        <w:tabs>
          <w:tab w:val="clear" w:pos="432"/>
        </w:tabs>
        <w:snapToGrid w:val="0"/>
        <w:spacing w:before="120"/>
      </w:pPr>
      <w:bookmarkStart w:id="0" w:name="_Ref124589705"/>
      <w:bookmarkStart w:id="1" w:name="_Ref129681862"/>
      <w:r w:rsidRPr="00EE5B3E">
        <w:t>Introduction</w:t>
      </w:r>
      <w:bookmarkEnd w:id="0"/>
      <w:bookmarkEnd w:id="1"/>
    </w:p>
    <w:p w:rsidR="00AA1815" w:rsidRDefault="00755F0D">
      <w:pPr>
        <w:rPr>
          <w:bCs/>
        </w:rPr>
      </w:pPr>
      <w:r>
        <w:rPr>
          <w:bCs/>
        </w:rPr>
        <w:t>A</w:t>
      </w:r>
      <w:r w:rsidR="00450641" w:rsidRPr="00450641">
        <w:rPr>
          <w:bCs/>
        </w:rPr>
        <w:t xml:space="preserve"> number of </w:t>
      </w:r>
      <w:r w:rsidR="00397CB8">
        <w:rPr>
          <w:bCs/>
        </w:rPr>
        <w:t>LDPC</w:t>
      </w:r>
      <w:r w:rsidR="00397CB8" w:rsidRPr="00450641">
        <w:rPr>
          <w:bCs/>
        </w:rPr>
        <w:t xml:space="preserve"> </w:t>
      </w:r>
      <w:r w:rsidR="00450641" w:rsidRPr="00450641">
        <w:rPr>
          <w:bCs/>
        </w:rPr>
        <w:t>solutions for NR were proposed</w:t>
      </w:r>
      <w:r>
        <w:rPr>
          <w:bCs/>
        </w:rPr>
        <w:t xml:space="preserve"> at the </w:t>
      </w:r>
      <w:r w:rsidR="00FF41F6">
        <w:rPr>
          <w:bCs/>
        </w:rPr>
        <w:t>RAN1#</w:t>
      </w:r>
      <w:r>
        <w:rPr>
          <w:bCs/>
        </w:rPr>
        <w:t>85 meeting</w:t>
      </w:r>
      <w:r w:rsidR="00450641" w:rsidRPr="00450641">
        <w:rPr>
          <w:bCs/>
        </w:rPr>
        <w:t>.</w:t>
      </w:r>
      <w:r w:rsidR="00397CB8" w:rsidRPr="00397CB8">
        <w:rPr>
          <w:bCs/>
        </w:rPr>
        <w:t xml:space="preserve"> </w:t>
      </w:r>
      <w:r w:rsidR="00B928F7">
        <w:rPr>
          <w:bCs/>
        </w:rPr>
        <w:t xml:space="preserve">To evaluate them </w:t>
      </w:r>
      <w:r w:rsidR="00326850">
        <w:rPr>
          <w:bCs/>
        </w:rPr>
        <w:t>in</w:t>
      </w:r>
      <w:r w:rsidR="00B928F7">
        <w:rPr>
          <w:bCs/>
        </w:rPr>
        <w:t xml:space="preserve"> </w:t>
      </w:r>
      <w:r w:rsidR="00FF41F6">
        <w:rPr>
          <w:bCs/>
        </w:rPr>
        <w:t xml:space="preserve">NR </w:t>
      </w:r>
      <w:proofErr w:type="spellStart"/>
      <w:r w:rsidR="00B928F7">
        <w:rPr>
          <w:bCs/>
        </w:rPr>
        <w:t>eMBB</w:t>
      </w:r>
      <w:proofErr w:type="spellEnd"/>
      <w:r w:rsidR="00B928F7">
        <w:rPr>
          <w:bCs/>
        </w:rPr>
        <w:t xml:space="preserve"> scenario, the following factors should be considered:</w:t>
      </w:r>
      <w:r w:rsidR="00C6615E">
        <w:rPr>
          <w:bCs/>
        </w:rPr>
        <w:t xml:space="preserve"> c</w:t>
      </w:r>
      <w:r w:rsidR="003C07B0" w:rsidRPr="00C6615E">
        <w:rPr>
          <w:bCs/>
        </w:rPr>
        <w:t>ode design</w:t>
      </w:r>
      <w:r w:rsidR="00C6615E">
        <w:rPr>
          <w:bCs/>
        </w:rPr>
        <w:t xml:space="preserve"> to </w:t>
      </w:r>
      <w:r w:rsidR="00986BED" w:rsidRPr="00C6615E">
        <w:rPr>
          <w:bCs/>
        </w:rPr>
        <w:t>outperform</w:t>
      </w:r>
      <w:r w:rsidR="00FE2C33" w:rsidRPr="00C6615E">
        <w:rPr>
          <w:bCs/>
        </w:rPr>
        <w:t xml:space="preserve"> </w:t>
      </w:r>
      <w:r w:rsidR="001C27BF" w:rsidRPr="00C6615E">
        <w:rPr>
          <w:bCs/>
        </w:rPr>
        <w:t>LTE coding schemes</w:t>
      </w:r>
      <w:r w:rsidR="00C6615E">
        <w:rPr>
          <w:bCs/>
        </w:rPr>
        <w:t>, r</w:t>
      </w:r>
      <w:r w:rsidR="006C3F1E">
        <w:rPr>
          <w:bCs/>
        </w:rPr>
        <w:t>ate</w:t>
      </w:r>
      <w:r w:rsidR="00986BED">
        <w:rPr>
          <w:bCs/>
        </w:rPr>
        <w:t>-matching</w:t>
      </w:r>
      <w:r w:rsidR="00B928F7">
        <w:rPr>
          <w:bCs/>
        </w:rPr>
        <w:t xml:space="preserve"> </w:t>
      </w:r>
      <w:r w:rsidR="00986BED">
        <w:rPr>
          <w:bCs/>
        </w:rPr>
        <w:t>scheme</w:t>
      </w:r>
      <w:r w:rsidR="00C6615E">
        <w:rPr>
          <w:bCs/>
        </w:rPr>
        <w:t xml:space="preserve"> to </w:t>
      </w:r>
      <w:r w:rsidR="00960E77">
        <w:rPr>
          <w:bCs/>
        </w:rPr>
        <w:t xml:space="preserve">guarantee fine granularity </w:t>
      </w:r>
      <w:r w:rsidR="00986BED">
        <w:rPr>
          <w:bCs/>
        </w:rPr>
        <w:t xml:space="preserve">of code rates </w:t>
      </w:r>
      <w:r w:rsidR="00960E77">
        <w:rPr>
          <w:bCs/>
        </w:rPr>
        <w:t>and lengths</w:t>
      </w:r>
      <w:r w:rsidR="00C6615E">
        <w:rPr>
          <w:bCs/>
        </w:rPr>
        <w:t xml:space="preserve">, </w:t>
      </w:r>
      <w:r w:rsidR="00986BED" w:rsidRPr="00C6615E">
        <w:rPr>
          <w:bCs/>
        </w:rPr>
        <w:t>IR</w:t>
      </w:r>
      <w:r w:rsidR="00FF41F6" w:rsidRPr="00C6615E">
        <w:rPr>
          <w:bCs/>
        </w:rPr>
        <w:t>-HARQ</w:t>
      </w:r>
      <w:r w:rsidR="00C6615E">
        <w:rPr>
          <w:bCs/>
        </w:rPr>
        <w:t xml:space="preserve"> to ensure </w:t>
      </w:r>
      <w:r w:rsidR="001708C3" w:rsidRPr="00C6615E">
        <w:rPr>
          <w:bCs/>
        </w:rPr>
        <w:t>good performance</w:t>
      </w:r>
      <w:r w:rsidR="00C6615E">
        <w:rPr>
          <w:bCs/>
        </w:rPr>
        <w:t>, d</w:t>
      </w:r>
      <w:r w:rsidR="00B928F7">
        <w:rPr>
          <w:bCs/>
        </w:rPr>
        <w:t>ecod</w:t>
      </w:r>
      <w:r w:rsidR="00FE0343">
        <w:rPr>
          <w:bCs/>
        </w:rPr>
        <w:t>er</w:t>
      </w:r>
      <w:r w:rsidR="00B928F7">
        <w:rPr>
          <w:bCs/>
        </w:rPr>
        <w:t xml:space="preserve"> implementation</w:t>
      </w:r>
      <w:r w:rsidR="00C6615E">
        <w:rPr>
          <w:bCs/>
        </w:rPr>
        <w:t xml:space="preserve"> to reach </w:t>
      </w:r>
      <w:r w:rsidR="001708C3">
        <w:rPr>
          <w:bCs/>
        </w:rPr>
        <w:t>high efficiency</w:t>
      </w:r>
      <w:r w:rsidR="00C6615E">
        <w:rPr>
          <w:bCs/>
        </w:rPr>
        <w:t>.</w:t>
      </w:r>
    </w:p>
    <w:p w:rsidR="00EF2E9C" w:rsidRDefault="00DE6582" w:rsidP="009B6787">
      <w:pPr>
        <w:rPr>
          <w:bCs/>
        </w:rPr>
      </w:pPr>
      <w:r>
        <w:rPr>
          <w:bCs/>
        </w:rPr>
        <w:t>In t</w:t>
      </w:r>
      <w:r w:rsidR="00B80BCA" w:rsidRPr="00893893">
        <w:rPr>
          <w:bCs/>
        </w:rPr>
        <w:t xml:space="preserve">his </w:t>
      </w:r>
      <w:r w:rsidR="00764EC2">
        <w:rPr>
          <w:bCs/>
        </w:rPr>
        <w:t>contribution</w:t>
      </w:r>
      <w:r>
        <w:rPr>
          <w:bCs/>
        </w:rPr>
        <w:t xml:space="preserve">, we </w:t>
      </w:r>
      <w:r w:rsidR="00B80BCA" w:rsidRPr="00893893">
        <w:rPr>
          <w:bCs/>
        </w:rPr>
        <w:t>discuss</w:t>
      </w:r>
      <w:r>
        <w:rPr>
          <w:bCs/>
        </w:rPr>
        <w:t xml:space="preserve"> </w:t>
      </w:r>
      <w:r w:rsidR="00FF41F6">
        <w:rPr>
          <w:bCs/>
        </w:rPr>
        <w:t xml:space="preserve">different aspects </w:t>
      </w:r>
      <w:r w:rsidR="007B6AC4">
        <w:rPr>
          <w:bCs/>
        </w:rPr>
        <w:t>of</w:t>
      </w:r>
      <w:r w:rsidR="00FF41F6">
        <w:rPr>
          <w:bCs/>
        </w:rPr>
        <w:t xml:space="preserve"> the </w:t>
      </w:r>
      <w:r>
        <w:rPr>
          <w:bCs/>
        </w:rPr>
        <w:t>design</w:t>
      </w:r>
      <w:r w:rsidR="00FF41F6">
        <w:rPr>
          <w:bCs/>
        </w:rPr>
        <w:t xml:space="preserve"> of</w:t>
      </w:r>
      <w:r>
        <w:rPr>
          <w:bCs/>
        </w:rPr>
        <w:t xml:space="preserve"> </w:t>
      </w:r>
      <w:r w:rsidR="00960E77">
        <w:rPr>
          <w:bCs/>
        </w:rPr>
        <w:t>LDPC code</w:t>
      </w:r>
      <w:r w:rsidR="00FF41F6">
        <w:rPr>
          <w:bCs/>
        </w:rPr>
        <w:t>s</w:t>
      </w:r>
      <w:r w:rsidR="00960E77">
        <w:rPr>
          <w:bCs/>
        </w:rPr>
        <w:t xml:space="preserve"> for </w:t>
      </w:r>
      <w:proofErr w:type="spellStart"/>
      <w:r w:rsidR="007B6AC4">
        <w:rPr>
          <w:bCs/>
        </w:rPr>
        <w:t>eMBB</w:t>
      </w:r>
      <w:proofErr w:type="spellEnd"/>
      <w:r w:rsidR="007B6AC4">
        <w:rPr>
          <w:bCs/>
        </w:rPr>
        <w:t xml:space="preserve"> </w:t>
      </w:r>
      <w:r w:rsidR="007D4854">
        <w:rPr>
          <w:bCs/>
        </w:rPr>
        <w:t>scenarios</w:t>
      </w:r>
      <w:r w:rsidR="00960E77">
        <w:rPr>
          <w:bCs/>
        </w:rPr>
        <w:t>.</w:t>
      </w:r>
    </w:p>
    <w:p w:rsidR="00553843" w:rsidRDefault="00553843" w:rsidP="00F724E1">
      <w:pPr>
        <w:pStyle w:val="Heading1"/>
        <w:keepNext/>
        <w:widowControl/>
        <w:tabs>
          <w:tab w:val="clear" w:pos="432"/>
        </w:tabs>
        <w:snapToGrid w:val="0"/>
        <w:spacing w:before="120"/>
        <w:rPr>
          <w:lang w:eastAsia="zh-CN"/>
        </w:rPr>
      </w:pPr>
      <w:r>
        <w:rPr>
          <w:rFonts w:hint="eastAsia"/>
          <w:lang w:eastAsia="zh-CN"/>
        </w:rPr>
        <w:t>Discussion</w:t>
      </w:r>
      <w:r w:rsidR="001A2915">
        <w:rPr>
          <w:lang w:eastAsia="zh-CN"/>
        </w:rPr>
        <w:t xml:space="preserve"> </w:t>
      </w:r>
    </w:p>
    <w:p w:rsidR="00A444D5" w:rsidRPr="00620F7B" w:rsidRDefault="004C5BFE" w:rsidP="00620F7B">
      <w:pPr>
        <w:pStyle w:val="Heading2"/>
        <w:keepNext/>
        <w:widowControl/>
        <w:autoSpaceDE/>
        <w:autoSpaceDN/>
        <w:adjustRightInd/>
        <w:spacing w:before="240" w:after="240"/>
      </w:pPr>
      <w:r w:rsidRPr="004C5BFE">
        <w:rPr>
          <w:bCs w:val="0"/>
        </w:rPr>
        <w:t xml:space="preserve"> </w:t>
      </w:r>
      <w:r w:rsidR="003C07B0">
        <w:rPr>
          <w:bCs w:val="0"/>
        </w:rPr>
        <w:t>Code</w:t>
      </w:r>
      <w:r>
        <w:t xml:space="preserve"> design </w:t>
      </w:r>
      <w:r w:rsidR="00445CDD">
        <w:t xml:space="preserve">and </w:t>
      </w:r>
      <w:r w:rsidR="009633B5">
        <w:t>f</w:t>
      </w:r>
      <w:r w:rsidR="00445CDD">
        <w:t>uture-</w:t>
      </w:r>
      <w:r w:rsidR="009633B5">
        <w:t>p</w:t>
      </w:r>
      <w:r w:rsidR="00445CDD">
        <w:t xml:space="preserve">roof </w:t>
      </w:r>
      <w:r w:rsidR="009633B5">
        <w:t>f</w:t>
      </w:r>
      <w:r w:rsidR="00445CDD">
        <w:t>lexibility</w:t>
      </w:r>
    </w:p>
    <w:p w:rsidR="00AA1815" w:rsidRDefault="003C07B0">
      <w:r>
        <w:t xml:space="preserve">It is </w:t>
      </w:r>
      <w:r w:rsidR="007B6AC4">
        <w:t>understood</w:t>
      </w:r>
      <w:r>
        <w:t xml:space="preserve"> that</w:t>
      </w:r>
      <w:r w:rsidR="00DE6582">
        <w:t xml:space="preserve"> </w:t>
      </w:r>
      <w:r w:rsidR="00B928F7">
        <w:t>LDPC code</w:t>
      </w:r>
      <w:r w:rsidR="007B6AC4">
        <w:t>s</w:t>
      </w:r>
      <w:r w:rsidR="00BD1CA6">
        <w:t xml:space="preserve"> for </w:t>
      </w:r>
      <w:r w:rsidR="007B6AC4">
        <w:t xml:space="preserve">NR </w:t>
      </w:r>
      <w:proofErr w:type="spellStart"/>
      <w:r w:rsidR="007B6AC4">
        <w:t>eMBB</w:t>
      </w:r>
      <w:proofErr w:type="spellEnd"/>
      <w:r w:rsidR="00BD1CA6">
        <w:t xml:space="preserve"> </w:t>
      </w:r>
      <w:r w:rsidR="007B6AC4">
        <w:t xml:space="preserve">have to </w:t>
      </w:r>
      <w:r w:rsidR="00BD1CA6">
        <w:t>outperform</w:t>
      </w:r>
      <w:r w:rsidR="007D4854">
        <w:t xml:space="preserve"> the</w:t>
      </w:r>
      <w:r w:rsidR="00BD1CA6">
        <w:t xml:space="preserve"> LTE Turbo </w:t>
      </w:r>
      <w:r w:rsidR="007D4854">
        <w:t xml:space="preserve">code </w:t>
      </w:r>
      <w:r w:rsidR="00BD1CA6">
        <w:t>in most LTE MCS cases</w:t>
      </w:r>
      <w:r w:rsidR="00B928F7">
        <w:t>. This</w:t>
      </w:r>
      <w:r w:rsidR="00BD1CA6">
        <w:t xml:space="preserve"> implies that </w:t>
      </w:r>
      <w:r w:rsidR="00A73906">
        <w:t>a</w:t>
      </w:r>
      <w:r w:rsidR="00CD190B">
        <w:t>n</w:t>
      </w:r>
      <w:r w:rsidR="00A73906">
        <w:t xml:space="preserve"> </w:t>
      </w:r>
      <w:r w:rsidR="006E2F06">
        <w:t>NR</w:t>
      </w:r>
      <w:r>
        <w:t xml:space="preserve"> </w:t>
      </w:r>
      <w:r w:rsidR="00A73906">
        <w:t xml:space="preserve">LDPC </w:t>
      </w:r>
      <w:r>
        <w:t xml:space="preserve">code </w:t>
      </w:r>
      <w:r w:rsidR="00A73906">
        <w:t>design</w:t>
      </w:r>
      <w:r w:rsidR="00DE6582">
        <w:t xml:space="preserve"> </w:t>
      </w:r>
      <w:r w:rsidR="00CD190B">
        <w:t xml:space="preserve">has </w:t>
      </w:r>
      <w:r w:rsidR="007D4854">
        <w:t>to</w:t>
      </w:r>
      <w:r w:rsidR="00BD1CA6">
        <w:t xml:space="preserve"> </w:t>
      </w:r>
      <w:r>
        <w:t xml:space="preserve">support </w:t>
      </w:r>
      <w:r w:rsidR="00B928F7">
        <w:t>all</w:t>
      </w:r>
      <w:r w:rsidR="007013CE">
        <w:t xml:space="preserve"> </w:t>
      </w:r>
      <w:r w:rsidR="00BD1CA6">
        <w:t>LTE MCS cases</w:t>
      </w:r>
      <w:r>
        <w:t xml:space="preserve"> </w:t>
      </w:r>
      <w:r w:rsidR="001C27BF">
        <w:t xml:space="preserve">and </w:t>
      </w:r>
      <w:r w:rsidR="007013CE">
        <w:t xml:space="preserve">additional MCS to meet the NR </w:t>
      </w:r>
      <w:proofErr w:type="spellStart"/>
      <w:r w:rsidR="007013CE">
        <w:t>eMBB</w:t>
      </w:r>
      <w:proofErr w:type="spellEnd"/>
      <w:r w:rsidR="007013CE">
        <w:t xml:space="preserve"> requirements</w:t>
      </w:r>
      <w:r w:rsidR="007B6AC4">
        <w:t xml:space="preserve">, </w:t>
      </w:r>
      <w:r w:rsidR="007013CE">
        <w:t>outperform LTE coding schemes</w:t>
      </w:r>
      <w:r w:rsidR="00CD190B">
        <w:t xml:space="preserve"> and </w:t>
      </w:r>
      <w:r w:rsidR="007013CE">
        <w:t xml:space="preserve">achieve good </w:t>
      </w:r>
      <w:r w:rsidR="00BD1CA6">
        <w:t xml:space="preserve">performance in </w:t>
      </w:r>
      <w:r w:rsidR="00326159">
        <w:t>NR</w:t>
      </w:r>
      <w:r>
        <w:t xml:space="preserve"> environment such as </w:t>
      </w:r>
      <w:r w:rsidR="00BD1CA6">
        <w:t>fading channel</w:t>
      </w:r>
      <w:r>
        <w:t xml:space="preserve"> and </w:t>
      </w:r>
      <w:r w:rsidR="007013CE">
        <w:t>high speed</w:t>
      </w:r>
      <w:r>
        <w:t xml:space="preserve">. </w:t>
      </w:r>
      <w:r w:rsidR="00BD1CA6">
        <w:t xml:space="preserve"> </w:t>
      </w:r>
    </w:p>
    <w:p w:rsidR="007B36A3" w:rsidRDefault="00326850" w:rsidP="00BD1CA6">
      <w:r>
        <w:t xml:space="preserve">The </w:t>
      </w:r>
      <w:r w:rsidR="007B6AC4">
        <w:t xml:space="preserve">NR </w:t>
      </w:r>
      <w:r w:rsidR="00DE6582">
        <w:t xml:space="preserve">scenario </w:t>
      </w:r>
      <w:r>
        <w:t>is</w:t>
      </w:r>
      <w:r w:rsidR="00DE6582">
        <w:t xml:space="preserve"> </w:t>
      </w:r>
      <w:r w:rsidR="007D4854">
        <w:t xml:space="preserve">very different </w:t>
      </w:r>
      <w:r w:rsidR="00DE6582">
        <w:t xml:space="preserve">from </w:t>
      </w:r>
      <w:r>
        <w:t xml:space="preserve">the </w:t>
      </w:r>
      <w:r w:rsidR="00BD1CA6">
        <w:t>wireless systems</w:t>
      </w:r>
      <w:r>
        <w:t xml:space="preserve"> that have employed</w:t>
      </w:r>
      <w:r w:rsidR="00DE6582">
        <w:t xml:space="preserve"> LDPC</w:t>
      </w:r>
      <w:r>
        <w:t xml:space="preserve"> code</w:t>
      </w:r>
      <w:r w:rsidR="007D4854">
        <w:t>s</w:t>
      </w:r>
      <w:r w:rsidR="001C27BF">
        <w:t xml:space="preserve"> so far</w:t>
      </w:r>
      <w:r w:rsidR="00DE6582">
        <w:t>. For example</w:t>
      </w:r>
      <w:r w:rsidR="00BD1CA6">
        <w:t>, the 11-n LDPC</w:t>
      </w:r>
      <w:r w:rsidR="003C07B0">
        <w:t xml:space="preserve"> code</w:t>
      </w:r>
      <w:r w:rsidR="00DE6582">
        <w:t xml:space="preserve"> supports only </w:t>
      </w:r>
      <w:r w:rsidR="00BD1CA6">
        <w:t xml:space="preserve">12 </w:t>
      </w:r>
      <w:r w:rsidR="007D4854">
        <w:t xml:space="preserve">combinations of </w:t>
      </w:r>
      <w:r w:rsidR="00743B36">
        <w:t xml:space="preserve">code rates </w:t>
      </w:r>
      <w:r w:rsidR="001C27BF">
        <w:t xml:space="preserve">and </w:t>
      </w:r>
      <w:r w:rsidR="00743B36">
        <w:t>length</w:t>
      </w:r>
      <w:r w:rsidR="007D4854">
        <w:t>s</w:t>
      </w:r>
      <w:r w:rsidR="00DE6582">
        <w:t xml:space="preserve"> in which the code rates are higher than </w:t>
      </w:r>
      <w:r w:rsidR="0072714E">
        <w:t>1/2</w:t>
      </w:r>
      <w:r w:rsidR="00743B36">
        <w:t xml:space="preserve"> </w:t>
      </w:r>
      <w:r w:rsidR="00DE6582">
        <w:t xml:space="preserve">and code lengths are relatively small. </w:t>
      </w:r>
      <w:r>
        <w:t>These</w:t>
      </w:r>
      <w:r w:rsidR="00CE3FDA" w:rsidRPr="00CE3FDA">
        <w:t xml:space="preserve"> existent LDPC code</w:t>
      </w:r>
      <w:r>
        <w:t>s</w:t>
      </w:r>
      <w:r w:rsidR="00CE3FDA" w:rsidRPr="00CE3FDA">
        <w:t xml:space="preserve"> </w:t>
      </w:r>
      <w:proofErr w:type="spellStart"/>
      <w:r w:rsidR="0073125C">
        <w:t xml:space="preserve">can </w:t>
      </w:r>
      <w:r w:rsidR="007D4854">
        <w:t>not</w:t>
      </w:r>
      <w:proofErr w:type="spellEnd"/>
      <w:r w:rsidR="007D4854">
        <w:t xml:space="preserve"> directly </w:t>
      </w:r>
      <w:r w:rsidR="001C27BF">
        <w:t xml:space="preserve">be </w:t>
      </w:r>
      <w:r w:rsidR="007D4854">
        <w:t xml:space="preserve">used </w:t>
      </w:r>
      <w:r w:rsidR="00CE3FDA" w:rsidRPr="00CE3FDA">
        <w:t xml:space="preserve">in </w:t>
      </w:r>
      <w:r w:rsidR="00326159">
        <w:t>NR</w:t>
      </w:r>
      <w:r w:rsidR="00CE3FDA" w:rsidRPr="00CE3FDA">
        <w:t xml:space="preserve"> scenario</w:t>
      </w:r>
      <w:r w:rsidR="007D4854">
        <w:t xml:space="preserve">s because they are not suitable for range and length adaptation in the whole range of </w:t>
      </w:r>
      <w:r w:rsidR="006E2F06">
        <w:t xml:space="preserve">NR </w:t>
      </w:r>
      <w:r w:rsidR="007D4854">
        <w:t>cases.</w:t>
      </w:r>
    </w:p>
    <w:p w:rsidR="00445CDD" w:rsidRPr="002A62FC" w:rsidRDefault="00445CDD" w:rsidP="00445CDD">
      <w:r>
        <w:t xml:space="preserve">Besides, we think it </w:t>
      </w:r>
      <w:r w:rsidR="009633B5">
        <w:t xml:space="preserve">is </w:t>
      </w:r>
      <w:r>
        <w:t xml:space="preserve">important to consider the future-proof flexibility to support </w:t>
      </w:r>
      <w:r>
        <w:rPr>
          <w:color w:val="000000" w:themeColor="text1"/>
          <w:kern w:val="2"/>
          <w:lang w:eastAsia="zh-CN"/>
        </w:rPr>
        <w:t>any new codes for future unknown service</w:t>
      </w:r>
      <w:r w:rsidR="009633B5">
        <w:rPr>
          <w:color w:val="000000" w:themeColor="text1"/>
          <w:kern w:val="2"/>
          <w:lang w:eastAsia="zh-CN"/>
        </w:rPr>
        <w:t>s</w:t>
      </w:r>
      <w:r>
        <w:rPr>
          <w:color w:val="000000" w:themeColor="text1"/>
          <w:kern w:val="2"/>
          <w:lang w:eastAsia="zh-CN"/>
        </w:rPr>
        <w:t xml:space="preserve"> without the need to change the encoder.</w:t>
      </w:r>
    </w:p>
    <w:p w:rsidR="0075734C" w:rsidRDefault="007B6AC4">
      <w:r>
        <w:t>S</w:t>
      </w:r>
      <w:r w:rsidR="007B36A3">
        <w:t xml:space="preserve">everal types of LDPC codes </w:t>
      </w:r>
      <w:r w:rsidR="007D4854">
        <w:t xml:space="preserve">were </w:t>
      </w:r>
      <w:r w:rsidR="007B36A3">
        <w:t>proposed</w:t>
      </w:r>
      <w:r>
        <w:t xml:space="preserve"> in RAN1#85 meeting</w:t>
      </w:r>
      <w:r w:rsidR="007B36A3">
        <w:t xml:space="preserve">. In this contribution, we focus on the 11-n-like LDPC code </w:t>
      </w:r>
      <w:r w:rsidR="001C27BF">
        <w:t xml:space="preserve">design in </w:t>
      </w:r>
      <w:r w:rsidR="007B36A3">
        <w:t xml:space="preserve">[5] and the ME-LDPC </w:t>
      </w:r>
      <w:r w:rsidR="001C27BF">
        <w:t>design in</w:t>
      </w:r>
      <w:r w:rsidR="007B36A3">
        <w:t xml:space="preserve"> [1]. </w:t>
      </w:r>
    </w:p>
    <w:p w:rsidR="00326159" w:rsidRDefault="00326159" w:rsidP="00326159">
      <w:pPr>
        <w:pStyle w:val="Heading3"/>
      </w:pPr>
      <w:r>
        <w:t>11-n like LDPC</w:t>
      </w:r>
      <w:r w:rsidR="001C27BF">
        <w:t xml:space="preserve"> codes</w:t>
      </w:r>
      <w:r w:rsidR="00445CDD">
        <w:t xml:space="preserve"> </w:t>
      </w:r>
    </w:p>
    <w:p w:rsidR="00EB0F34" w:rsidRDefault="007A2B08">
      <w:r>
        <w:t xml:space="preserve">Based on our </w:t>
      </w:r>
      <w:r w:rsidR="007013CE">
        <w:t>understanding of</w:t>
      </w:r>
      <w:r>
        <w:t xml:space="preserve"> </w:t>
      </w:r>
      <w:r w:rsidR="0075734C">
        <w:t xml:space="preserve">[5], </w:t>
      </w:r>
      <w:r w:rsidR="007D4854">
        <w:t xml:space="preserve">the proposed code </w:t>
      </w:r>
      <w:r>
        <w:t xml:space="preserve">is an </w:t>
      </w:r>
      <w:r w:rsidR="0075734C">
        <w:t xml:space="preserve">11-n-like LDPC </w:t>
      </w:r>
      <w:r>
        <w:t xml:space="preserve">code design that </w:t>
      </w:r>
      <w:r w:rsidR="00A73906">
        <w:t xml:space="preserve">involves </w:t>
      </w:r>
      <w:r w:rsidR="0075734C">
        <w:t xml:space="preserve">a raptor-like extension </w:t>
      </w:r>
      <w:r>
        <w:t>from</w:t>
      </w:r>
      <w:r w:rsidR="0075734C">
        <w:t xml:space="preserve"> a base-matrix. </w:t>
      </w:r>
      <w:r w:rsidR="00B053A2">
        <w:t xml:space="preserve">We simulated this scheme and </w:t>
      </w:r>
      <w:r>
        <w:t>compare</w:t>
      </w:r>
      <w:r w:rsidR="00B053A2">
        <w:t>d</w:t>
      </w:r>
      <w:r>
        <w:t xml:space="preserve"> </w:t>
      </w:r>
      <w:r w:rsidR="0075734C">
        <w:t xml:space="preserve">a 20-iteration layered min-sum LDPC decoder </w:t>
      </w:r>
      <w:r>
        <w:t xml:space="preserve">with an </w:t>
      </w:r>
      <w:r w:rsidR="0075734C">
        <w:t>8-iterati</w:t>
      </w:r>
      <w:r w:rsidR="0073125C">
        <w:t>o</w:t>
      </w:r>
      <w:r w:rsidR="0075734C">
        <w:t>n MLM Turbo decoder</w:t>
      </w:r>
      <w:r w:rsidR="00326850">
        <w:t>,</w:t>
      </w:r>
      <w:r w:rsidR="007D4854">
        <w:t xml:space="preserve"> </w:t>
      </w:r>
      <w:r w:rsidR="00B053A2">
        <w:t>using</w:t>
      </w:r>
      <w:r w:rsidR="00C876EC">
        <w:t xml:space="preserve"> the simulation assumption</w:t>
      </w:r>
      <w:r w:rsidR="00B053A2">
        <w:t>s</w:t>
      </w:r>
      <w:r w:rsidR="00C876EC">
        <w:t xml:space="preserve"> </w:t>
      </w:r>
      <w:r w:rsidR="00B053A2">
        <w:t>agreed in</w:t>
      </w:r>
      <w:r w:rsidR="00C876EC">
        <w:t xml:space="preserve"> [8]. </w:t>
      </w:r>
      <w:r w:rsidR="00326159">
        <w:t>T</w:t>
      </w:r>
      <w:r w:rsidR="00C876EC">
        <w:t>he results</w:t>
      </w:r>
      <w:r w:rsidR="00B053A2">
        <w:t>, shown in F</w:t>
      </w:r>
      <w:r w:rsidR="00C876EC">
        <w:t>igure</w:t>
      </w:r>
      <w:r w:rsidR="00BC0C39">
        <w:t>s</w:t>
      </w:r>
      <w:r w:rsidR="00C876EC">
        <w:t xml:space="preserve"> 1 – 4 </w:t>
      </w:r>
      <w:r w:rsidR="00B053A2">
        <w:t xml:space="preserve">in </w:t>
      </w:r>
      <w:r w:rsidR="00C876EC">
        <w:t>[7]</w:t>
      </w:r>
      <w:r w:rsidR="00326159">
        <w:t xml:space="preserve"> </w:t>
      </w:r>
      <w:r w:rsidR="00614FDD">
        <w:t xml:space="preserve">show that </w:t>
      </w:r>
      <w:r w:rsidR="00B053A2">
        <w:t>the</w:t>
      </w:r>
      <w:r w:rsidR="005867BF" w:rsidRPr="005867BF">
        <w:t xml:space="preserve"> 8-iteration MLM Turbo decoder outperforms the 11-n like LDPC </w:t>
      </w:r>
      <w:r w:rsidR="00B053A2">
        <w:t xml:space="preserve">scheme </w:t>
      </w:r>
      <w:r w:rsidR="005867BF" w:rsidRPr="005867BF">
        <w:t xml:space="preserve">for all code lengths and code rates.  </w:t>
      </w:r>
    </w:p>
    <w:p w:rsidR="00C876EC" w:rsidRDefault="00A73906" w:rsidP="00326159">
      <w:r>
        <w:t>Moreover</w:t>
      </w:r>
      <w:r w:rsidR="00C876EC">
        <w:t xml:space="preserve">, </w:t>
      </w:r>
      <w:r w:rsidR="007A2B08">
        <w:t xml:space="preserve">we notice that </w:t>
      </w:r>
      <w:r w:rsidR="00C876EC">
        <w:t>the performance gap between this LDPC</w:t>
      </w:r>
      <w:r w:rsidR="00326850">
        <w:t xml:space="preserve"> code</w:t>
      </w:r>
      <w:r w:rsidR="00C876EC">
        <w:t xml:space="preserve"> and LTE-Turbo</w:t>
      </w:r>
      <w:r w:rsidR="00326850">
        <w:t xml:space="preserve"> Code </w:t>
      </w:r>
      <w:r w:rsidR="00C876EC">
        <w:t xml:space="preserve">is relatively </w:t>
      </w:r>
      <w:r w:rsidR="00326850">
        <w:t>narrow</w:t>
      </w:r>
      <w:r w:rsidR="00C876EC">
        <w:t xml:space="preserve"> for</w:t>
      </w:r>
      <w:r w:rsidR="00326850">
        <w:t xml:space="preserve"> </w:t>
      </w:r>
      <w:r w:rsidR="00C876EC">
        <w:t>code rates 1/3 and 8/9</w:t>
      </w:r>
      <w:r w:rsidR="00326850">
        <w:t>,</w:t>
      </w:r>
      <w:r w:rsidR="00C876EC">
        <w:t xml:space="preserve"> but </w:t>
      </w:r>
      <w:r w:rsidR="007A2B08">
        <w:t xml:space="preserve">it </w:t>
      </w:r>
      <w:r w:rsidR="00C876EC">
        <w:t xml:space="preserve">becomes </w:t>
      </w:r>
      <w:r w:rsidR="00326850">
        <w:t>wider</w:t>
      </w:r>
      <w:r w:rsidR="00C876EC">
        <w:t xml:space="preserve"> for </w:t>
      </w:r>
      <w:r>
        <w:t xml:space="preserve">code rates </w:t>
      </w:r>
      <w:r w:rsidR="00B053A2">
        <w:t xml:space="preserve">between </w:t>
      </w:r>
      <w:r w:rsidR="0072714E">
        <w:t>1/2</w:t>
      </w:r>
      <w:r w:rsidR="00C876EC">
        <w:t xml:space="preserve"> and 2/3. </w:t>
      </w:r>
      <w:r w:rsidR="00B053A2">
        <w:t xml:space="preserve">Such </w:t>
      </w:r>
      <w:r w:rsidR="00C876EC">
        <w:t xml:space="preserve">range </w:t>
      </w:r>
      <w:bookmarkStart w:id="2" w:name="_GoBack"/>
      <w:bookmarkEnd w:id="2"/>
      <w:r w:rsidR="007A2B08">
        <w:t>of code rates</w:t>
      </w:r>
      <w:r w:rsidR="00423A86">
        <w:t xml:space="preserve"> is </w:t>
      </w:r>
      <w:r w:rsidR="00B053A2">
        <w:t xml:space="preserve">a </w:t>
      </w:r>
      <w:r w:rsidR="00423A86">
        <w:t>typical</w:t>
      </w:r>
      <w:r w:rsidR="007A2B08">
        <w:t xml:space="preserve"> case</w:t>
      </w:r>
      <w:r w:rsidR="00423A86">
        <w:t xml:space="preserve"> in </w:t>
      </w:r>
      <w:r w:rsidR="007D4854">
        <w:t>NR</w:t>
      </w:r>
      <w:r w:rsidR="00423A86">
        <w:t xml:space="preserve"> scenario</w:t>
      </w:r>
      <w:r w:rsidR="007D4854">
        <w:t>s</w:t>
      </w:r>
      <w:r w:rsidR="00423A86">
        <w:t xml:space="preserve">. </w:t>
      </w:r>
    </w:p>
    <w:p w:rsidR="00326159" w:rsidRPr="00326159" w:rsidRDefault="00326159" w:rsidP="00326159">
      <w:pPr>
        <w:pStyle w:val="Heading3"/>
      </w:pPr>
      <w:r>
        <w:t>ME-LDPC</w:t>
      </w:r>
      <w:r w:rsidR="001C27BF">
        <w:t xml:space="preserve"> codes</w:t>
      </w:r>
    </w:p>
    <w:p w:rsidR="00BC0C39" w:rsidRDefault="00A73906">
      <w:r>
        <w:t>Based on our understanding</w:t>
      </w:r>
      <w:r w:rsidR="00154FA4">
        <w:t xml:space="preserve"> of [1] and [2]</w:t>
      </w:r>
      <w:r w:rsidR="00326850">
        <w:t>, th</w:t>
      </w:r>
      <w:r w:rsidR="00154FA4">
        <w:t>e proposed</w:t>
      </w:r>
      <w:r w:rsidR="00BC0C39">
        <w:t xml:space="preserve"> ME-LDPC </w:t>
      </w:r>
      <w:r w:rsidR="007A2B08">
        <w:t xml:space="preserve">code design involves </w:t>
      </w:r>
      <w:r w:rsidR="00BC0C39">
        <w:t xml:space="preserve">a group of </w:t>
      </w:r>
      <w:r w:rsidR="007A2B08">
        <w:t xml:space="preserve">the well-designed </w:t>
      </w:r>
      <w:r w:rsidR="00326850">
        <w:t>base</w:t>
      </w:r>
      <w:r>
        <w:t>-</w:t>
      </w:r>
      <w:r w:rsidR="00326850">
        <w:t>matri</w:t>
      </w:r>
      <w:r w:rsidR="00154FA4">
        <w:t>c</w:t>
      </w:r>
      <w:r w:rsidR="00326850">
        <w:t>es</w:t>
      </w:r>
      <w:r w:rsidR="00BC0C39">
        <w:t xml:space="preserve"> to </w:t>
      </w:r>
      <w:r w:rsidR="007A2B08">
        <w:t xml:space="preserve">support all the </w:t>
      </w:r>
      <w:r w:rsidR="00BC0C39">
        <w:t xml:space="preserve">LTE MCS cases. </w:t>
      </w:r>
      <w:r w:rsidR="00E42C5F">
        <w:t>It is not clear</w:t>
      </w:r>
      <w:r w:rsidR="00BC0C39">
        <w:t xml:space="preserve"> the total number of </w:t>
      </w:r>
      <w:r w:rsidR="00E42C5F">
        <w:t xml:space="preserve">used </w:t>
      </w:r>
      <w:r w:rsidR="00BC0C39">
        <w:t>matri</w:t>
      </w:r>
      <w:r w:rsidR="00E42C5F">
        <w:t>c</w:t>
      </w:r>
      <w:r w:rsidR="00BC0C39">
        <w:t>es</w:t>
      </w:r>
      <w:r w:rsidR="00E42C5F">
        <w:t xml:space="preserve">. In order to have a full understanding of this proposal, more details about the code design and rate-matching scheme are needed. </w:t>
      </w:r>
    </w:p>
    <w:p w:rsidR="004A1567" w:rsidRDefault="00E42C5F">
      <w:r>
        <w:t xml:space="preserve">The </w:t>
      </w:r>
      <w:r w:rsidR="00726FC9">
        <w:t xml:space="preserve">simulation results in [1] are obtained by a 50-iteration </w:t>
      </w:r>
      <w:r w:rsidR="00326850">
        <w:t xml:space="preserve">flooding </w:t>
      </w:r>
      <w:r w:rsidR="00726FC9">
        <w:t>Sum-Product</w:t>
      </w:r>
      <w:r w:rsidR="004A1567">
        <w:t xml:space="preserve"> (SP)</w:t>
      </w:r>
      <w:r w:rsidR="00726FC9">
        <w:t xml:space="preserve"> LD</w:t>
      </w:r>
      <w:r w:rsidR="00F36BD4">
        <w:t>PC</w:t>
      </w:r>
      <w:r w:rsidR="00726FC9">
        <w:t xml:space="preserve"> decoder.</w:t>
      </w:r>
      <w:r>
        <w:t xml:space="preserve"> Although it is claimed in</w:t>
      </w:r>
      <w:r w:rsidR="00726FC9">
        <w:t xml:space="preserve"> </w:t>
      </w:r>
      <w:r w:rsidR="004A1567">
        <w:t xml:space="preserve">[2] that the performance of 50-iteration flooding SP decoder </w:t>
      </w:r>
      <w:r w:rsidR="00326850">
        <w:t xml:space="preserve">could </w:t>
      </w:r>
      <w:r w:rsidR="004A1567">
        <w:t>be</w:t>
      </w:r>
      <w:r w:rsidR="00326850">
        <w:t xml:space="preserve"> closely</w:t>
      </w:r>
      <w:r w:rsidR="004A1567">
        <w:t xml:space="preserve"> </w:t>
      </w:r>
      <w:r w:rsidR="004A1567">
        <w:lastRenderedPageBreak/>
        <w:t>approximated by a</w:t>
      </w:r>
      <w:r>
        <w:t>n</w:t>
      </w:r>
      <w:r w:rsidR="004A1567">
        <w:t xml:space="preserve"> </w:t>
      </w:r>
      <w:r w:rsidR="00326850">
        <w:t>MS</w:t>
      </w:r>
      <w:r w:rsidR="004A1567">
        <w:t xml:space="preserve"> decoder, </w:t>
      </w:r>
      <w:r w:rsidR="00EB0F34">
        <w:t>further evaluation is</w:t>
      </w:r>
      <w:r w:rsidR="00326850">
        <w:t xml:space="preserve"> </w:t>
      </w:r>
      <w:r w:rsidR="00614FDD">
        <w:t>needed</w:t>
      </w:r>
      <w:r w:rsidR="004A1567">
        <w:t xml:space="preserve"> to </w:t>
      </w:r>
      <w:r w:rsidR="00EB0F34">
        <w:t xml:space="preserve">support this claim </w:t>
      </w:r>
      <w:r w:rsidR="00326850">
        <w:t>because i</w:t>
      </w:r>
      <w:r w:rsidR="004A1567">
        <w:t>t is well known that there</w:t>
      </w:r>
      <w:r w:rsidR="005371A3">
        <w:t xml:space="preserve"> may be</w:t>
      </w:r>
      <w:r w:rsidR="004A1567">
        <w:t xml:space="preserve"> significant performance gap between </w:t>
      </w:r>
      <w:r w:rsidR="007A2B08">
        <w:t>SP</w:t>
      </w:r>
      <w:r w:rsidR="004A1567">
        <w:t xml:space="preserve"> decoder and </w:t>
      </w:r>
      <w:r w:rsidR="006321AF">
        <w:t xml:space="preserve">its </w:t>
      </w:r>
      <w:r w:rsidR="007A2B08">
        <w:t>MS</w:t>
      </w:r>
      <w:r w:rsidR="004A1567">
        <w:t xml:space="preserve"> </w:t>
      </w:r>
      <w:r w:rsidR="006321AF">
        <w:t xml:space="preserve">approximation especially </w:t>
      </w:r>
      <w:r w:rsidR="004A1567">
        <w:t>for low code rates [</w:t>
      </w:r>
      <w:r w:rsidR="0065123C">
        <w:t>9</w:t>
      </w:r>
      <w:r w:rsidR="004A1567">
        <w:t>].</w:t>
      </w:r>
      <w:r w:rsidR="007D4854">
        <w:t xml:space="preserve"> </w:t>
      </w:r>
      <w:r w:rsidR="007B6AC4">
        <w:t xml:space="preserve">We observe that </w:t>
      </w:r>
    </w:p>
    <w:p w:rsidR="00E71514" w:rsidRDefault="00E71514">
      <w:r>
        <w:rPr>
          <w:b/>
          <w:i/>
        </w:rPr>
        <w:t>Observation</w:t>
      </w:r>
      <w:r w:rsidRPr="00C876EC">
        <w:rPr>
          <w:b/>
          <w:i/>
        </w:rPr>
        <w:t>-</w:t>
      </w:r>
      <w:r>
        <w:rPr>
          <w:b/>
          <w:i/>
        </w:rPr>
        <w:t>1</w:t>
      </w:r>
      <w:r w:rsidRPr="00C876EC">
        <w:rPr>
          <w:i/>
        </w:rPr>
        <w:t xml:space="preserve">: </w:t>
      </w:r>
      <w:r>
        <w:rPr>
          <w:i/>
        </w:rPr>
        <w:t xml:space="preserve">The code design of the ME-LDPC and rate-matching scheme are needed for further evaluation in the </w:t>
      </w:r>
      <w:proofErr w:type="spellStart"/>
      <w:r>
        <w:rPr>
          <w:i/>
        </w:rPr>
        <w:t>eMBB</w:t>
      </w:r>
      <w:proofErr w:type="spellEnd"/>
      <w:r>
        <w:rPr>
          <w:i/>
        </w:rPr>
        <w:t xml:space="preserve"> scenario</w:t>
      </w:r>
      <w:r w:rsidRPr="00C876EC">
        <w:rPr>
          <w:i/>
        </w:rPr>
        <w:t>.</w:t>
      </w:r>
    </w:p>
    <w:p w:rsidR="00926BC9" w:rsidRDefault="00743B36" w:rsidP="00743B36">
      <w:pPr>
        <w:pStyle w:val="Heading2"/>
        <w:keepNext/>
        <w:widowControl/>
        <w:autoSpaceDE/>
        <w:autoSpaceDN/>
        <w:adjustRightInd/>
        <w:spacing w:before="240" w:after="240"/>
      </w:pPr>
      <w:r>
        <w:t xml:space="preserve">Rate-Matching </w:t>
      </w:r>
      <w:r w:rsidR="009633B5">
        <w:t xml:space="preserve">scheme </w:t>
      </w:r>
      <w:r w:rsidR="00445CDD">
        <w:t xml:space="preserve">and </w:t>
      </w:r>
      <w:r w:rsidR="009633B5">
        <w:t>f</w:t>
      </w:r>
      <w:r w:rsidR="00445CDD">
        <w:t>lexibility</w:t>
      </w:r>
    </w:p>
    <w:p w:rsidR="005054C6" w:rsidRDefault="003C0CAD">
      <w:r>
        <w:t xml:space="preserve">The </w:t>
      </w:r>
      <w:proofErr w:type="spellStart"/>
      <w:r w:rsidR="00EB0F34">
        <w:t>eMBB</w:t>
      </w:r>
      <w:proofErr w:type="spellEnd"/>
      <w:r>
        <w:t xml:space="preserve"> scenario</w:t>
      </w:r>
      <w:r w:rsidR="00920907">
        <w:t xml:space="preserve"> </w:t>
      </w:r>
      <w:r w:rsidR="00EB0F34">
        <w:t xml:space="preserve">requires </w:t>
      </w:r>
      <w:r w:rsidR="00920907">
        <w:t xml:space="preserve">a granularity of code rates and code lengths at least as fine as </w:t>
      </w:r>
      <w:r w:rsidR="00EB0F34">
        <w:t xml:space="preserve">the </w:t>
      </w:r>
      <w:r w:rsidR="00920907">
        <w:t xml:space="preserve">LTE Turbo </w:t>
      </w:r>
      <w:r w:rsidR="00EB0F34">
        <w:t>c</w:t>
      </w:r>
      <w:r w:rsidR="00920907">
        <w:t xml:space="preserve">odes. </w:t>
      </w:r>
    </w:p>
    <w:p w:rsidR="005054C6" w:rsidRDefault="005054C6" w:rsidP="005054C6">
      <w:pPr>
        <w:pStyle w:val="Heading3"/>
      </w:pPr>
      <w:r>
        <w:t>11-n like LDPC</w:t>
      </w:r>
    </w:p>
    <w:p w:rsidR="007A2B08" w:rsidRPr="007A2B08" w:rsidRDefault="00EB0F34">
      <w:r>
        <w:t xml:space="preserve">Figure 1 </w:t>
      </w:r>
      <w:r w:rsidR="00081F50">
        <w:t xml:space="preserve">shows required SNR to </w:t>
      </w:r>
      <w:r>
        <w:t xml:space="preserve">achieve </w:t>
      </w:r>
      <w:r w:rsidR="00081F50">
        <w:t xml:space="preserve">a target </w:t>
      </w:r>
      <w:r w:rsidR="001E7163">
        <w:t>BLER</w:t>
      </w:r>
      <w:r w:rsidR="00081F50">
        <w:t xml:space="preserve"> of 0.01 vs</w:t>
      </w:r>
      <w:r w:rsidR="006321AF">
        <w:t>.</w:t>
      </w:r>
      <w:r w:rsidR="00081F50">
        <w:t xml:space="preserve"> information </w:t>
      </w:r>
      <w:r>
        <w:t xml:space="preserve">block length </w:t>
      </w:r>
      <w:r w:rsidR="003C0CAD">
        <w:t>with</w:t>
      </w:r>
      <w:r w:rsidR="00707746">
        <w:t xml:space="preserve"> an 8-bit granularity</w:t>
      </w:r>
      <w:r w:rsidR="006B32C8">
        <w:t xml:space="preserve">. The black curves refer to </w:t>
      </w:r>
      <w:r>
        <w:t>t</w:t>
      </w:r>
      <w:r w:rsidR="00707746">
        <w:t>he 11-n like LDPC</w:t>
      </w:r>
      <w:r>
        <w:t xml:space="preserve"> design in </w:t>
      </w:r>
      <w:r w:rsidR="00707746">
        <w:t>[5]</w:t>
      </w:r>
      <w:r w:rsidR="006B32C8">
        <w:t>. From the results it can be seen that there are some information block lengths for which performance degrade</w:t>
      </w:r>
      <w:r w:rsidR="007B6AC4">
        <w:t>s</w:t>
      </w:r>
      <w:r w:rsidR="006B32C8">
        <w:t xml:space="preserve"> substantially. Because of the existence of such block lengths with </w:t>
      </w:r>
      <w:r w:rsidR="00713EE7">
        <w:t xml:space="preserve">severely </w:t>
      </w:r>
      <w:r w:rsidR="006B32C8">
        <w:t>degraded performance, it is challenging to design an LDPC coding scheme without compromising the fine granularity requirement.</w:t>
      </w:r>
    </w:p>
    <w:p w:rsidR="00707746" w:rsidRDefault="007A2B08" w:rsidP="007215A6">
      <w:pPr>
        <w:jc w:val="center"/>
        <w:rPr>
          <w:b/>
        </w:rPr>
      </w:pPr>
      <w:r>
        <w:rPr>
          <w:b/>
          <w:noProof/>
          <w:lang w:val="en-US"/>
        </w:rPr>
        <w:drawing>
          <wp:inline distT="0" distB="0" distL="0" distR="0">
            <wp:extent cx="5114925" cy="2914868"/>
            <wp:effectExtent l="0" t="0" r="9525" b="0"/>
            <wp:docPr id="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14925" cy="29148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A2B08" w:rsidRDefault="00707746">
      <w:pPr>
        <w:pStyle w:val="Caption"/>
        <w:jc w:val="center"/>
      </w:pPr>
      <w:r>
        <w:t xml:space="preserve">Figure </w:t>
      </w:r>
      <w:r w:rsidR="006473FF">
        <w:fldChar w:fldCharType="begin"/>
      </w:r>
      <w:r>
        <w:instrText xml:space="preserve"> SEQ Figure \* ARABIC </w:instrText>
      </w:r>
      <w:r w:rsidR="006473FF">
        <w:fldChar w:fldCharType="separate"/>
      </w:r>
      <w:r w:rsidR="00305F87">
        <w:rPr>
          <w:noProof/>
        </w:rPr>
        <w:t>1</w:t>
      </w:r>
      <w:r w:rsidR="006473FF">
        <w:fldChar w:fldCharType="end"/>
      </w:r>
      <w:r w:rsidR="006B32C8">
        <w:tab/>
      </w:r>
      <w:r>
        <w:t xml:space="preserve">Required SNRs for BLER of 1% </w:t>
      </w:r>
      <w:r w:rsidR="006B32C8">
        <w:t xml:space="preserve">vs. </w:t>
      </w:r>
      <w:r w:rsidR="00713EE7">
        <w:t>i</w:t>
      </w:r>
      <w:r w:rsidR="006B32C8">
        <w:t>nformation block length</w:t>
      </w:r>
      <w:r>
        <w:t xml:space="preserve"> </w:t>
      </w:r>
    </w:p>
    <w:p w:rsidR="00943735" w:rsidRDefault="00943735" w:rsidP="00707746">
      <w:r>
        <w:t xml:space="preserve">We observe that </w:t>
      </w:r>
    </w:p>
    <w:p w:rsidR="00707746" w:rsidRPr="009C2301" w:rsidRDefault="00CE3FDA" w:rsidP="00EE7688">
      <w:pPr>
        <w:rPr>
          <w:i/>
        </w:rPr>
      </w:pPr>
      <w:r w:rsidRPr="00CE3FDA">
        <w:rPr>
          <w:b/>
          <w:i/>
        </w:rPr>
        <w:t>Observation-</w:t>
      </w:r>
      <w:r w:rsidR="00E71514">
        <w:rPr>
          <w:b/>
          <w:i/>
        </w:rPr>
        <w:t>2</w:t>
      </w:r>
      <w:r w:rsidRPr="00CE3FDA">
        <w:rPr>
          <w:i/>
        </w:rPr>
        <w:t xml:space="preserve">: </w:t>
      </w:r>
      <w:r w:rsidR="00943735">
        <w:rPr>
          <w:i/>
        </w:rPr>
        <w:t xml:space="preserve">The existence of block lengths with </w:t>
      </w:r>
      <w:r w:rsidR="00713EE7">
        <w:rPr>
          <w:i/>
        </w:rPr>
        <w:t xml:space="preserve">severely </w:t>
      </w:r>
      <w:r w:rsidR="00943735">
        <w:rPr>
          <w:i/>
        </w:rPr>
        <w:t xml:space="preserve">degraded performance </w:t>
      </w:r>
      <w:r w:rsidR="00713EE7">
        <w:rPr>
          <w:i/>
        </w:rPr>
        <w:t xml:space="preserve">makes </w:t>
      </w:r>
      <w:r w:rsidR="009F6925">
        <w:rPr>
          <w:i/>
        </w:rPr>
        <w:t xml:space="preserve">it a challenge to design an </w:t>
      </w:r>
      <w:r w:rsidR="00713EE7">
        <w:rPr>
          <w:i/>
        </w:rPr>
        <w:t>LDPC code without compromising the fine granularity requirement</w:t>
      </w:r>
      <w:r w:rsidRPr="00CE3FDA">
        <w:rPr>
          <w:i/>
        </w:rPr>
        <w:t xml:space="preserve">.  </w:t>
      </w:r>
    </w:p>
    <w:p w:rsidR="005054C6" w:rsidRPr="00326159" w:rsidRDefault="005054C6" w:rsidP="005054C6">
      <w:pPr>
        <w:pStyle w:val="Heading3"/>
      </w:pPr>
      <w:r>
        <w:t>ME-LDPC</w:t>
      </w:r>
    </w:p>
    <w:p w:rsidR="007A2B08" w:rsidRDefault="009C2301">
      <w:r>
        <w:t>As for the ME-LDPC cod</w:t>
      </w:r>
      <w:r w:rsidR="0021067A">
        <w:t>e proposal [1</w:t>
      </w:r>
      <w:proofErr w:type="gramStart"/>
      <w:r w:rsidR="0021067A">
        <w:t>,2</w:t>
      </w:r>
      <w:proofErr w:type="gramEnd"/>
      <w:r w:rsidR="0021067A">
        <w:t>]</w:t>
      </w:r>
      <w:r>
        <w:t xml:space="preserve">, due to </w:t>
      </w:r>
      <w:r w:rsidR="006719E5">
        <w:t xml:space="preserve">the </w:t>
      </w:r>
      <w:r w:rsidR="0021067A">
        <w:t>unavailability</w:t>
      </w:r>
      <w:r w:rsidR="006719E5">
        <w:t xml:space="preserve"> of </w:t>
      </w:r>
      <w:r>
        <w:t xml:space="preserve">the complete </w:t>
      </w:r>
      <w:r w:rsidR="003C07B0">
        <w:t xml:space="preserve">code </w:t>
      </w:r>
      <w:r>
        <w:t xml:space="preserve">design and rate-matching scheme, </w:t>
      </w:r>
      <w:r w:rsidR="00306035">
        <w:t xml:space="preserve">we </w:t>
      </w:r>
      <w:r w:rsidR="0021067A">
        <w:t xml:space="preserve">have not </w:t>
      </w:r>
      <w:r w:rsidR="00673968">
        <w:t xml:space="preserve">yet </w:t>
      </w:r>
      <w:r w:rsidR="0021067A">
        <w:t xml:space="preserve">performed </w:t>
      </w:r>
      <w:r w:rsidR="00673968">
        <w:t>a full evaluation</w:t>
      </w:r>
      <w:r w:rsidR="0021067A">
        <w:t xml:space="preserve">. </w:t>
      </w:r>
      <w:r w:rsidR="005054C6">
        <w:t>To our knowledge, the</w:t>
      </w:r>
      <w:r>
        <w:t xml:space="preserve"> ME-LDPC</w:t>
      </w:r>
      <w:r w:rsidR="005054C6">
        <w:t xml:space="preserve"> code </w:t>
      </w:r>
      <w:r>
        <w:t xml:space="preserve">can </w:t>
      </w:r>
      <w:r w:rsidR="003C0CAD">
        <w:t>eliminate these</w:t>
      </w:r>
      <w:r>
        <w:t xml:space="preserve"> </w:t>
      </w:r>
      <w:r w:rsidR="00662AC1">
        <w:t xml:space="preserve">cases </w:t>
      </w:r>
      <w:r w:rsidR="00713EE7">
        <w:t xml:space="preserve">of severely degraded performance seen for the 11-n like LDPC codes </w:t>
      </w:r>
      <w:r w:rsidR="00662AC1">
        <w:t xml:space="preserve">by </w:t>
      </w:r>
      <w:r w:rsidR="00306035">
        <w:t>injecting more base-</w:t>
      </w:r>
      <w:r w:rsidR="00662AC1">
        <w:t>matri</w:t>
      </w:r>
      <w:r w:rsidR="006719E5">
        <w:t>ces</w:t>
      </w:r>
      <w:r w:rsidR="00713EE7">
        <w:t>. This of course is a trade-off between the achievable performance improvement and the additional complexity causing</w:t>
      </w:r>
      <w:r w:rsidR="006719E5">
        <w:t xml:space="preserve"> problems</w:t>
      </w:r>
      <w:r w:rsidR="00306035">
        <w:t xml:space="preserve"> </w:t>
      </w:r>
      <w:r w:rsidR="00662AC1">
        <w:t xml:space="preserve">at the implementation level. </w:t>
      </w:r>
    </w:p>
    <w:p w:rsidR="00A3512D" w:rsidRPr="00A3512D" w:rsidRDefault="004A6C9B" w:rsidP="00A3512D">
      <w:pPr>
        <w:pStyle w:val="Heading2"/>
        <w:keepNext/>
        <w:widowControl/>
        <w:autoSpaceDE/>
        <w:autoSpaceDN/>
        <w:adjustRightInd/>
        <w:spacing w:before="240" w:after="240"/>
      </w:pPr>
      <w:r w:rsidRPr="004A6C9B">
        <w:t>IR-</w:t>
      </w:r>
      <w:r w:rsidR="000E3F57">
        <w:t>HARQ</w:t>
      </w:r>
    </w:p>
    <w:p w:rsidR="00EB0F34" w:rsidRDefault="003C0CAD">
      <w:r>
        <w:t xml:space="preserve">In a macro cell of </w:t>
      </w:r>
      <w:r w:rsidR="000E3F57">
        <w:t xml:space="preserve">NR </w:t>
      </w:r>
      <w:proofErr w:type="spellStart"/>
      <w:r w:rsidR="00662AC1">
        <w:t>eMBB</w:t>
      </w:r>
      <w:proofErr w:type="spellEnd"/>
      <w:r w:rsidR="00662AC1">
        <w:t xml:space="preserve"> scenario</w:t>
      </w:r>
      <w:r>
        <w:t xml:space="preserve">, </w:t>
      </w:r>
      <w:r w:rsidR="00662AC1">
        <w:t xml:space="preserve">some UEs may </w:t>
      </w:r>
      <w:r w:rsidR="006719E5">
        <w:t>experience</w:t>
      </w:r>
      <w:r w:rsidR="00662AC1">
        <w:t xml:space="preserve"> much worse </w:t>
      </w:r>
      <w:r w:rsidR="00CB0FD9">
        <w:t xml:space="preserve">channel conditions than </w:t>
      </w:r>
      <w:r>
        <w:t>indoor or short-range</w:t>
      </w:r>
      <w:r w:rsidR="00CB0FD9">
        <w:t xml:space="preserve"> system</w:t>
      </w:r>
      <w:r w:rsidR="000E3F57">
        <w:t>s</w:t>
      </w:r>
      <w:r>
        <w:t xml:space="preserve"> </w:t>
      </w:r>
      <w:r w:rsidR="00306035">
        <w:t xml:space="preserve">such as </w:t>
      </w:r>
      <w:r w:rsidR="006719E5">
        <w:t xml:space="preserve">in </w:t>
      </w:r>
      <w:proofErr w:type="spellStart"/>
      <w:r w:rsidR="005347FD">
        <w:t>WiFi</w:t>
      </w:r>
      <w:proofErr w:type="spellEnd"/>
      <w:r w:rsidR="005347FD">
        <w:t xml:space="preserve"> </w:t>
      </w:r>
      <w:r>
        <w:t>scenarios</w:t>
      </w:r>
      <w:r w:rsidR="00CB0FD9">
        <w:t xml:space="preserve">. </w:t>
      </w:r>
      <w:r>
        <w:t xml:space="preserve">In this context, </w:t>
      </w:r>
      <w:r w:rsidR="00743B36">
        <w:t xml:space="preserve">HARQ </w:t>
      </w:r>
      <w:r w:rsidR="00CB0FD9">
        <w:t xml:space="preserve">is </w:t>
      </w:r>
      <w:r w:rsidR="000E3F57">
        <w:t xml:space="preserve">required </w:t>
      </w:r>
      <w:r w:rsidR="00CB0FD9">
        <w:t xml:space="preserve">to enhance the receiving performance. </w:t>
      </w:r>
      <w:r>
        <w:t>Sometime</w:t>
      </w:r>
      <w:r w:rsidR="006719E5">
        <w:t>s</w:t>
      </w:r>
      <w:r w:rsidR="00CB0FD9">
        <w:t xml:space="preserve"> more than </w:t>
      </w:r>
      <w:r w:rsidR="006719E5">
        <w:t xml:space="preserve">two </w:t>
      </w:r>
      <w:r w:rsidR="00CB0FD9">
        <w:t xml:space="preserve">transmissions are needed to ensure a good-quality </w:t>
      </w:r>
      <w:r w:rsidR="00CB0FD9">
        <w:lastRenderedPageBreak/>
        <w:t>communication</w:t>
      </w:r>
      <w:r w:rsidR="00306035">
        <w:t xml:space="preserve"> and large coverage</w:t>
      </w:r>
      <w:r w:rsidR="00CB0FD9">
        <w:t xml:space="preserve">. </w:t>
      </w:r>
      <w:r w:rsidR="006719E5">
        <w:t>Based</w:t>
      </w:r>
      <w:r>
        <w:t xml:space="preserve"> our own investigation</w:t>
      </w:r>
      <w:r w:rsidR="00306035">
        <w:t xml:space="preserve"> and study of LDPC IR-HARQ</w:t>
      </w:r>
      <w:r>
        <w:t xml:space="preserve">, </w:t>
      </w:r>
      <w:r w:rsidR="00306035">
        <w:t xml:space="preserve">its performance is closely related to </w:t>
      </w:r>
      <w:r w:rsidR="006719E5">
        <w:t xml:space="preserve">embedded PCM design that </w:t>
      </w:r>
      <w:r w:rsidR="005347FD">
        <w:t xml:space="preserve">should </w:t>
      </w:r>
      <w:r w:rsidR="006719E5">
        <w:t xml:space="preserve">also support fine granularity. </w:t>
      </w:r>
      <w:r w:rsidR="000E3F57">
        <w:t>From our initial evaluation (not shown here)</w:t>
      </w:r>
      <w:r w:rsidR="00306035">
        <w:t xml:space="preserve">, </w:t>
      </w:r>
      <w:r>
        <w:t>we observe</w:t>
      </w:r>
      <w:r w:rsidR="007B6AC4">
        <w:t xml:space="preserve"> </w:t>
      </w:r>
      <w:r w:rsidR="00614FDD">
        <w:t>l</w:t>
      </w:r>
      <w:r w:rsidR="005867BF" w:rsidRPr="005867BF">
        <w:t>ittle</w:t>
      </w:r>
      <w:r w:rsidR="006E2F06">
        <w:t xml:space="preserve"> </w:t>
      </w:r>
      <w:r w:rsidR="005867BF" w:rsidRPr="005867BF">
        <w:t xml:space="preserve">performance gain on the 2nd or even 3rd transmissions of a LDPC IR-HARQ in comparison with Turbo </w:t>
      </w:r>
      <w:r w:rsidR="000E3F57">
        <w:t>c</w:t>
      </w:r>
      <w:r w:rsidR="005867BF" w:rsidRPr="005867BF">
        <w:t xml:space="preserve">ode. </w:t>
      </w:r>
      <w:r w:rsidR="000E3F57">
        <w:t>Further evaluation is ongoing.</w:t>
      </w:r>
    </w:p>
    <w:p w:rsidR="002E28E0" w:rsidRPr="00733D72" w:rsidRDefault="008331B5" w:rsidP="002E28E0">
      <w:pPr>
        <w:pStyle w:val="Heading2"/>
        <w:keepNext/>
        <w:widowControl/>
        <w:autoSpaceDE/>
        <w:autoSpaceDN/>
        <w:adjustRightInd/>
        <w:spacing w:before="240" w:after="240"/>
      </w:pPr>
      <w:r>
        <w:rPr>
          <w:bCs w:val="0"/>
        </w:rPr>
        <w:t xml:space="preserve">Decoding </w:t>
      </w:r>
      <w:r w:rsidR="00100ADE">
        <w:rPr>
          <w:bCs w:val="0"/>
        </w:rPr>
        <w:t>i</w:t>
      </w:r>
      <w:r>
        <w:rPr>
          <w:bCs w:val="0"/>
        </w:rPr>
        <w:t xml:space="preserve">mplementation </w:t>
      </w:r>
      <w:r w:rsidR="002E28E0">
        <w:rPr>
          <w:bCs w:val="0"/>
        </w:rPr>
        <w:t xml:space="preserve"> </w:t>
      </w:r>
    </w:p>
    <w:p w:rsidR="005054C6" w:rsidRDefault="005054C6" w:rsidP="005054C6">
      <w:pPr>
        <w:pStyle w:val="Heading3"/>
      </w:pPr>
      <w:r>
        <w:t xml:space="preserve">Min-Sum </w:t>
      </w:r>
      <w:proofErr w:type="spellStart"/>
      <w:r>
        <w:t>vs</w:t>
      </w:r>
      <w:proofErr w:type="spellEnd"/>
      <w:r>
        <w:t xml:space="preserve"> Sum-Product </w:t>
      </w:r>
    </w:p>
    <w:p w:rsidR="002805BA" w:rsidRPr="005054C6" w:rsidRDefault="00306035" w:rsidP="005054C6">
      <w:r>
        <w:t xml:space="preserve">To </w:t>
      </w:r>
      <w:r w:rsidR="000E3F57">
        <w:t xml:space="preserve">the </w:t>
      </w:r>
      <w:r>
        <w:t xml:space="preserve">best </w:t>
      </w:r>
      <w:r w:rsidR="000E3F57">
        <w:t xml:space="preserve">of our </w:t>
      </w:r>
      <w:r>
        <w:t>knowledge</w:t>
      </w:r>
      <w:r w:rsidR="002805BA">
        <w:t xml:space="preserve">, </w:t>
      </w:r>
      <w:r w:rsidR="005054C6">
        <w:t xml:space="preserve">so far </w:t>
      </w:r>
      <w:r w:rsidR="002805BA">
        <w:t>only</w:t>
      </w:r>
      <w:r w:rsidR="00723FBE">
        <w:t xml:space="preserve"> </w:t>
      </w:r>
      <w:r w:rsidR="00AC22CC">
        <w:t>Min-</w:t>
      </w:r>
      <w:r w:rsidR="000E3F57">
        <w:t xml:space="preserve">Sum </w:t>
      </w:r>
      <w:r w:rsidR="00723FBE">
        <w:t>(MS)</w:t>
      </w:r>
      <w:r w:rsidR="002805BA">
        <w:t xml:space="preserve"> LDPC</w:t>
      </w:r>
      <w:r w:rsidR="00AC22CC">
        <w:t xml:space="preserve"> </w:t>
      </w:r>
      <w:r w:rsidR="00723FBE">
        <w:t xml:space="preserve">decoding </w:t>
      </w:r>
      <w:r w:rsidR="00AC22CC">
        <w:t xml:space="preserve">algorithm </w:t>
      </w:r>
      <w:r w:rsidR="005054C6">
        <w:t>has been</w:t>
      </w:r>
      <w:r w:rsidR="002805BA">
        <w:t xml:space="preserve"> implemented </w:t>
      </w:r>
      <w:r w:rsidR="000E3F57">
        <w:t xml:space="preserve">in </w:t>
      </w:r>
      <w:r w:rsidR="005054C6">
        <w:t xml:space="preserve">commercial </w:t>
      </w:r>
      <w:r w:rsidR="002805BA">
        <w:t>chip</w:t>
      </w:r>
      <w:r w:rsidR="005054C6">
        <w:t>s</w:t>
      </w:r>
      <w:r w:rsidR="002805BA">
        <w:t xml:space="preserve">. </w:t>
      </w:r>
      <w:r w:rsidR="000E3F57">
        <w:t xml:space="preserve">We think it is important to evaluate the performance of LDPC with </w:t>
      </w:r>
      <w:r w:rsidR="007B6AC4">
        <w:t xml:space="preserve">an </w:t>
      </w:r>
      <w:r w:rsidR="000E3F57">
        <w:t xml:space="preserve">MS decoder as there is a difference in performance between the </w:t>
      </w:r>
      <w:r w:rsidR="00D8616F">
        <w:t xml:space="preserve">SP decoder and the MS approximation. </w:t>
      </w:r>
    </w:p>
    <w:p w:rsidR="002805BA" w:rsidRDefault="00D236F0" w:rsidP="00A56982">
      <w:r>
        <w:t>An</w:t>
      </w:r>
      <w:r w:rsidR="009C24B2">
        <w:t xml:space="preserve"> </w:t>
      </w:r>
      <w:r w:rsidR="002805BA">
        <w:t xml:space="preserve">MS decoder </w:t>
      </w:r>
      <w:r w:rsidR="00E0196F">
        <w:t xml:space="preserve">seems </w:t>
      </w:r>
      <w:r w:rsidR="007B6AC4">
        <w:t xml:space="preserve">to be </w:t>
      </w:r>
      <w:r w:rsidR="002805BA">
        <w:t xml:space="preserve">sensitive </w:t>
      </w:r>
      <w:r w:rsidR="00E0196F">
        <w:t xml:space="preserve">to some implementation parameters </w:t>
      </w:r>
      <w:r w:rsidR="002805BA">
        <w:t>such as types of MS, normalization</w:t>
      </w:r>
      <w:r>
        <w:t xml:space="preserve"> </w:t>
      </w:r>
      <w:r w:rsidR="002805BA">
        <w:t>factor</w:t>
      </w:r>
      <w:r>
        <w:t xml:space="preserve"> for scaling</w:t>
      </w:r>
      <w:r w:rsidR="006719E5">
        <w:t>, offset,</w:t>
      </w:r>
      <w:r w:rsidR="002805BA">
        <w:t xml:space="preserve"> and especially </w:t>
      </w:r>
      <w:r w:rsidR="006719E5">
        <w:t xml:space="preserve">number of </w:t>
      </w:r>
      <w:r w:rsidR="002805BA">
        <w:t>iteration</w:t>
      </w:r>
      <w:r w:rsidR="006719E5">
        <w:t>s</w:t>
      </w:r>
      <w:r w:rsidR="005054C6">
        <w:t>.</w:t>
      </w:r>
      <w:r w:rsidR="002805BA">
        <w:t xml:space="preserve"> </w:t>
      </w:r>
      <w:r w:rsidR="00E0196F">
        <w:t>In case of</w:t>
      </w:r>
      <w:r w:rsidR="00F36BD4">
        <w:t xml:space="preserve"> low code rates and short information </w:t>
      </w:r>
      <w:r w:rsidR="000C0B16">
        <w:t xml:space="preserve">block </w:t>
      </w:r>
      <w:r w:rsidR="00F36BD4">
        <w:t>length, both MS and SP decoder</w:t>
      </w:r>
      <w:r w:rsidR="00E0196F">
        <w:t>s</w:t>
      </w:r>
      <w:r w:rsidR="00F36BD4">
        <w:t xml:space="preserve"> need more iteration to converge</w:t>
      </w:r>
      <w:r w:rsidR="00E0196F">
        <w:t xml:space="preserve"> their performances</w:t>
      </w:r>
      <w:r w:rsidR="005054C6">
        <w:t xml:space="preserve">. </w:t>
      </w:r>
      <w:r>
        <w:t>Figure 2 shows</w:t>
      </w:r>
      <w:r w:rsidR="007B24AD">
        <w:t xml:space="preserve"> the performance for MS and SP decoders, and the performance using different number of iterations.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66"/>
        <w:gridCol w:w="4767"/>
      </w:tblGrid>
      <w:tr w:rsidR="007E7067" w:rsidTr="007E7067">
        <w:tc>
          <w:tcPr>
            <w:tcW w:w="4766" w:type="dxa"/>
          </w:tcPr>
          <w:p w:rsidR="007E7067" w:rsidRDefault="00EA12A0" w:rsidP="008A6877">
            <w:pPr>
              <w:jc w:val="center"/>
            </w:pPr>
            <w:r>
              <w:object w:dxaOrig="7649" w:dyaOrig="8324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14.95pt;height:150.4pt" o:ole="">
                  <v:imagedata r:id="rId9" o:title=""/>
                </v:shape>
                <o:OLEObject Type="Embed" ProgID="Visio.Drawing.11" ShapeID="_x0000_i1025" DrawAspect="Content" ObjectID="_1532533632" r:id="rId10"/>
              </w:object>
            </w:r>
          </w:p>
        </w:tc>
        <w:tc>
          <w:tcPr>
            <w:tcW w:w="4767" w:type="dxa"/>
          </w:tcPr>
          <w:p w:rsidR="007E7067" w:rsidRDefault="00FB350F" w:rsidP="008A6877">
            <w:pPr>
              <w:jc w:val="center"/>
            </w:pPr>
            <w:r>
              <w:rPr>
                <w:noProof/>
                <w:lang w:val="en-US"/>
              </w:rPr>
              <w:drawing>
                <wp:inline distT="0" distB="0" distL="0" distR="0">
                  <wp:extent cx="2564765" cy="1949353"/>
                  <wp:effectExtent l="19050" t="0" r="6985" b="0"/>
                  <wp:docPr id="25" name="Pictur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9816" cy="196079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7A2B08" w:rsidRDefault="00305F87">
      <w:pPr>
        <w:pStyle w:val="Caption"/>
        <w:jc w:val="center"/>
      </w:pPr>
      <w:r>
        <w:t xml:space="preserve">Figure </w:t>
      </w:r>
      <w:r w:rsidR="006473FF">
        <w:fldChar w:fldCharType="begin"/>
      </w:r>
      <w:r>
        <w:instrText xml:space="preserve"> SEQ Figure \* ARABIC </w:instrText>
      </w:r>
      <w:r w:rsidR="006473FF">
        <w:fldChar w:fldCharType="separate"/>
      </w:r>
      <w:r>
        <w:rPr>
          <w:noProof/>
        </w:rPr>
        <w:t>2</w:t>
      </w:r>
      <w:r w:rsidR="006473FF">
        <w:fldChar w:fldCharType="end"/>
      </w:r>
      <w:r>
        <w:t xml:space="preserve">  Left: SP </w:t>
      </w:r>
      <w:proofErr w:type="spellStart"/>
      <w:r>
        <w:t>vs</w:t>
      </w:r>
      <w:proofErr w:type="spellEnd"/>
      <w:r>
        <w:t xml:space="preserve"> MS at low</w:t>
      </w:r>
      <w:r w:rsidR="006719E5">
        <w:t xml:space="preserve"> rate of </w:t>
      </w:r>
      <w:r>
        <w:t>R 0.2; Right: performance with different</w:t>
      </w:r>
      <w:r w:rsidR="006719E5">
        <w:t xml:space="preserve"> numbers of</w:t>
      </w:r>
      <w:r>
        <w:t xml:space="preserve"> iterations</w:t>
      </w:r>
    </w:p>
    <w:p w:rsidR="005867BF" w:rsidRDefault="008C1D27" w:rsidP="005867BF">
      <w:r>
        <w:t>We think some further alignment regarding the simulation assumptions is needed as performance can differ substantially (between SP-based decoder and MS approximation).</w:t>
      </w:r>
    </w:p>
    <w:p w:rsidR="00802B07" w:rsidRDefault="00802B07" w:rsidP="00802B07">
      <w:pPr>
        <w:pStyle w:val="Heading3"/>
      </w:pPr>
      <w:r>
        <w:t xml:space="preserve">Reference </w:t>
      </w:r>
      <w:r w:rsidR="009633B5">
        <w:t xml:space="preserve">designs </w:t>
      </w:r>
      <w:r w:rsidR="001F5190">
        <w:t xml:space="preserve">and </w:t>
      </w:r>
      <w:r w:rsidR="009633B5">
        <w:t>r</w:t>
      </w:r>
      <w:r w:rsidR="001F5190">
        <w:t>elevance to NR</w:t>
      </w:r>
    </w:p>
    <w:p w:rsidR="00DD0357" w:rsidRPr="00743B36" w:rsidRDefault="003C0CAD" w:rsidP="00747042">
      <w:pPr>
        <w:rPr>
          <w:i/>
        </w:rPr>
      </w:pPr>
      <w:r>
        <w:t>M</w:t>
      </w:r>
      <w:r w:rsidR="005D5456">
        <w:t xml:space="preserve">any </w:t>
      </w:r>
      <w:r w:rsidR="006719E5">
        <w:t xml:space="preserve">publications </w:t>
      </w:r>
      <w:r>
        <w:t xml:space="preserve">are </w:t>
      </w:r>
      <w:r w:rsidR="000C0B16">
        <w:t>cited in</w:t>
      </w:r>
      <w:r w:rsidR="006719E5">
        <w:t xml:space="preserve"> </w:t>
      </w:r>
      <w:r>
        <w:t>[10]</w:t>
      </w:r>
      <w:r w:rsidR="005D5456">
        <w:t xml:space="preserve"> to </w:t>
      </w:r>
      <w:r>
        <w:t>justify an</w:t>
      </w:r>
      <w:r w:rsidR="005D5456">
        <w:t xml:space="preserve"> extreme</w:t>
      </w:r>
      <w:r w:rsidR="0076526E">
        <w:t>ly</w:t>
      </w:r>
      <w:r w:rsidR="005D5456">
        <w:t xml:space="preserve"> high power and hardware efficiency</w:t>
      </w:r>
      <w:r w:rsidR="00692ACD">
        <w:t xml:space="preserve"> </w:t>
      </w:r>
      <w:r w:rsidR="0076526E">
        <w:t>that a</w:t>
      </w:r>
      <w:r w:rsidR="007B6AC4">
        <w:t>n</w:t>
      </w:r>
      <w:r w:rsidR="0076526E">
        <w:t xml:space="preserve"> </w:t>
      </w:r>
      <w:r w:rsidR="00692ACD">
        <w:t>LDPC</w:t>
      </w:r>
      <w:r w:rsidR="0076526E">
        <w:t xml:space="preserve"> decoder </w:t>
      </w:r>
      <w:r w:rsidR="00692ACD">
        <w:t>implementation</w:t>
      </w:r>
      <w:r w:rsidR="0076526E">
        <w:t xml:space="preserve"> could</w:t>
      </w:r>
      <w:r w:rsidR="000C0B16">
        <w:t xml:space="preserve"> </w:t>
      </w:r>
      <w:r w:rsidR="0076526E">
        <w:t>achieve</w:t>
      </w:r>
      <w:r w:rsidR="005D5456">
        <w:t xml:space="preserve">. </w:t>
      </w:r>
      <w:r w:rsidR="006719E5">
        <w:t xml:space="preserve">Through </w:t>
      </w:r>
      <w:r w:rsidR="00692ACD">
        <w:t xml:space="preserve">survey, we </w:t>
      </w:r>
      <w:r w:rsidR="006719E5">
        <w:t xml:space="preserve">found </w:t>
      </w:r>
      <w:r w:rsidR="00692ACD">
        <w:t xml:space="preserve">that </w:t>
      </w:r>
      <w:r w:rsidR="0076526E">
        <w:t xml:space="preserve">most of these </w:t>
      </w:r>
      <w:r w:rsidR="005D5456">
        <w:t>implementations are</w:t>
      </w:r>
      <w:r w:rsidR="0076526E">
        <w:t xml:space="preserve"> associated with the</w:t>
      </w:r>
      <w:r w:rsidR="005D5456">
        <w:t xml:space="preserve"> LDPC </w:t>
      </w:r>
      <w:r w:rsidR="0076526E">
        <w:t xml:space="preserve">codes designed </w:t>
      </w:r>
      <w:r w:rsidR="005D5456">
        <w:t>for 802.11ad, 802.11n, and 10GBase</w:t>
      </w:r>
      <w:r w:rsidR="006E2F06">
        <w:t>T</w:t>
      </w:r>
      <w:r w:rsidR="005D5456">
        <w:t xml:space="preserve"> (802.3)</w:t>
      </w:r>
      <w:r w:rsidR="0076526E">
        <w:t>.</w:t>
      </w:r>
      <w:r w:rsidR="00692ACD">
        <w:t xml:space="preserve"> </w:t>
      </w:r>
      <w:r w:rsidR="0076526E">
        <w:t xml:space="preserve">These scenarios are </w:t>
      </w:r>
      <w:r w:rsidR="00234F90">
        <w:t>differ</w:t>
      </w:r>
      <w:r w:rsidR="003A78F8">
        <w:t>e</w:t>
      </w:r>
      <w:r w:rsidR="00234F90">
        <w:t xml:space="preserve">nt </w:t>
      </w:r>
      <w:r w:rsidR="000C0B16">
        <w:t xml:space="preserve">from </w:t>
      </w:r>
      <w:r w:rsidR="0076526E">
        <w:t xml:space="preserve">the </w:t>
      </w:r>
      <w:r w:rsidR="00802B07">
        <w:t>NR</w:t>
      </w:r>
      <w:r w:rsidR="0076526E">
        <w:t xml:space="preserve"> scenario</w:t>
      </w:r>
      <w:r w:rsidR="00234F90">
        <w:t xml:space="preserve"> </w:t>
      </w:r>
      <w:r w:rsidR="00802B07">
        <w:t>in</w:t>
      </w:r>
      <w:r w:rsidR="00234F90">
        <w:t xml:space="preserve"> </w:t>
      </w:r>
      <w:r w:rsidR="000C0B16">
        <w:t>many</w:t>
      </w:r>
      <w:r w:rsidR="00802B07">
        <w:t xml:space="preserve"> aspects</w:t>
      </w:r>
      <w:r w:rsidR="000C0B16">
        <w:t xml:space="preserve">: </w:t>
      </w:r>
      <w:r w:rsidR="00802B07">
        <w:t>flexibility, code rates, code lengths, SNR range, radio channels</w:t>
      </w:r>
      <w:r w:rsidR="006E2F06">
        <w:t>, working SNR</w:t>
      </w:r>
      <w:r w:rsidR="00802B07">
        <w:t xml:space="preserve">. </w:t>
      </w:r>
      <w:r w:rsidR="0076526E">
        <w:t xml:space="preserve">Hence, </w:t>
      </w:r>
      <w:r w:rsidR="00802B07">
        <w:t xml:space="preserve">a </w:t>
      </w:r>
      <w:r w:rsidR="00DD0357" w:rsidRPr="00802B07">
        <w:t>high</w:t>
      </w:r>
      <w:r w:rsidR="0059205D" w:rsidRPr="00802B07">
        <w:t xml:space="preserve"> efficient </w:t>
      </w:r>
      <w:r w:rsidR="00DD0357" w:rsidRPr="00802B07">
        <w:t xml:space="preserve">implementation </w:t>
      </w:r>
      <w:r w:rsidR="0059205D" w:rsidRPr="00802B07">
        <w:t>in these</w:t>
      </w:r>
      <w:r w:rsidR="00802B07">
        <w:t xml:space="preserve"> reference</w:t>
      </w:r>
      <w:r w:rsidR="0059205D" w:rsidRPr="00802B07">
        <w:t xml:space="preserve"> </w:t>
      </w:r>
      <w:r w:rsidR="00692ACD" w:rsidRPr="00802B07">
        <w:t>designs</w:t>
      </w:r>
      <w:r w:rsidR="0059205D" w:rsidRPr="00802B07">
        <w:t xml:space="preserve"> </w:t>
      </w:r>
      <w:r w:rsidR="00802B07">
        <w:t xml:space="preserve">on </w:t>
      </w:r>
      <w:r w:rsidR="006E2F06">
        <w:t xml:space="preserve">publications </w:t>
      </w:r>
      <w:r w:rsidR="00802B07">
        <w:t xml:space="preserve">cannot justify </w:t>
      </w:r>
      <w:r w:rsidR="00692ACD" w:rsidRPr="00802B07">
        <w:t>a similar</w:t>
      </w:r>
      <w:r w:rsidR="00802B07">
        <w:t xml:space="preserve"> efficient LDPC decoding design in the NR scenarios.</w:t>
      </w:r>
      <w:r w:rsidR="00234F90">
        <w:t xml:space="preserve"> </w:t>
      </w:r>
      <w:r w:rsidR="000C0B16">
        <w:t xml:space="preserve">For example, an </w:t>
      </w:r>
      <w:r w:rsidR="00234F90">
        <w:t>ME-LDPC code has bigger column weights than a</w:t>
      </w:r>
      <w:r w:rsidR="007B6AC4">
        <w:t>n</w:t>
      </w:r>
      <w:r w:rsidR="00234F90">
        <w:t xml:space="preserve"> 802.11n LDPC code </w:t>
      </w:r>
      <w:r w:rsidR="000C0B16">
        <w:t xml:space="preserve">which </w:t>
      </w:r>
      <w:r w:rsidR="008C71D7">
        <w:t xml:space="preserve">will </w:t>
      </w:r>
      <w:r w:rsidR="00234F90">
        <w:t xml:space="preserve">slow down </w:t>
      </w:r>
      <w:r w:rsidR="000C0B16">
        <w:t xml:space="preserve">the </w:t>
      </w:r>
      <w:r w:rsidR="00234F90">
        <w:t xml:space="preserve">decoder convergence and </w:t>
      </w:r>
      <w:r w:rsidR="000C0B16">
        <w:t xml:space="preserve">consequently increase </w:t>
      </w:r>
      <w:r w:rsidR="00234F90">
        <w:t xml:space="preserve">complexity </w:t>
      </w:r>
      <w:r w:rsidR="000C0B16">
        <w:t>and latency</w:t>
      </w:r>
      <w:r w:rsidR="00234F90">
        <w:t xml:space="preserve">, </w:t>
      </w:r>
      <w:r w:rsidR="008C71D7">
        <w:t xml:space="preserve">and overall </w:t>
      </w:r>
      <w:r w:rsidR="00234F90">
        <w:t xml:space="preserve">decrease implementation efficiency. </w:t>
      </w:r>
      <w:r w:rsidR="0042760D">
        <w:t>To</w:t>
      </w:r>
      <w:r w:rsidR="00F37E48">
        <w:t xml:space="preserve"> evaluate the feasibility of a</w:t>
      </w:r>
      <w:r w:rsidR="0042760D">
        <w:t>n</w:t>
      </w:r>
      <w:r w:rsidR="00F37E48">
        <w:t xml:space="preserve"> LDCP code implementation, </w:t>
      </w:r>
      <w:r w:rsidR="0042760D">
        <w:t>it is necessary to consider a reference design of the decoder and based on that evaluate performance and implementation efficiency.</w:t>
      </w:r>
      <w:r w:rsidR="0065123C">
        <w:rPr>
          <w:i/>
        </w:rPr>
        <w:t xml:space="preserve">  </w:t>
      </w:r>
      <w:r w:rsidR="0059205D">
        <w:rPr>
          <w:i/>
        </w:rPr>
        <w:t xml:space="preserve">   </w:t>
      </w:r>
      <w:r w:rsidR="00DD0357" w:rsidRPr="00743B36">
        <w:rPr>
          <w:i/>
        </w:rPr>
        <w:t xml:space="preserve">    </w:t>
      </w:r>
    </w:p>
    <w:p w:rsidR="0017081D" w:rsidRDefault="0017081D" w:rsidP="0017081D">
      <w:pPr>
        <w:pStyle w:val="Heading1"/>
        <w:rPr>
          <w:kern w:val="2"/>
          <w:lang w:eastAsia="zh-CN"/>
        </w:rPr>
      </w:pPr>
      <w:bookmarkStart w:id="3" w:name="_Ref124589665"/>
      <w:bookmarkStart w:id="4" w:name="_Ref71620620"/>
      <w:bookmarkStart w:id="5" w:name="_Ref124671424"/>
      <w:r>
        <w:rPr>
          <w:kern w:val="2"/>
          <w:lang w:eastAsia="zh-CN"/>
        </w:rPr>
        <w:t xml:space="preserve">Conclusion </w:t>
      </w:r>
    </w:p>
    <w:p w:rsidR="00645DD0" w:rsidRDefault="00235660" w:rsidP="00673968">
      <w:pPr>
        <w:rPr>
          <w:color w:val="000000" w:themeColor="text1"/>
          <w:kern w:val="2"/>
        </w:rPr>
      </w:pPr>
      <w:r>
        <w:rPr>
          <w:color w:val="000000" w:themeColor="text1"/>
          <w:kern w:val="2"/>
        </w:rPr>
        <w:t xml:space="preserve">In this contribution we considered two of the proposed schemes for LDPC codes: </w:t>
      </w:r>
      <w:r w:rsidR="002A62FC">
        <w:rPr>
          <w:color w:val="000000" w:themeColor="text1"/>
          <w:kern w:val="2"/>
        </w:rPr>
        <w:t xml:space="preserve">the 11-n like LDPC code </w:t>
      </w:r>
      <w:r>
        <w:rPr>
          <w:color w:val="000000" w:themeColor="text1"/>
          <w:kern w:val="2"/>
        </w:rPr>
        <w:t xml:space="preserve">design </w:t>
      </w:r>
      <w:r w:rsidR="002A62FC">
        <w:rPr>
          <w:color w:val="000000" w:themeColor="text1"/>
          <w:kern w:val="2"/>
        </w:rPr>
        <w:t xml:space="preserve">in [5] and </w:t>
      </w:r>
      <w:r>
        <w:rPr>
          <w:color w:val="000000" w:themeColor="text1"/>
          <w:kern w:val="2"/>
        </w:rPr>
        <w:t xml:space="preserve">the </w:t>
      </w:r>
      <w:r w:rsidR="002A62FC">
        <w:rPr>
          <w:color w:val="000000" w:themeColor="text1"/>
          <w:kern w:val="2"/>
        </w:rPr>
        <w:t xml:space="preserve">ME-LDPC </w:t>
      </w:r>
      <w:r>
        <w:rPr>
          <w:color w:val="000000" w:themeColor="text1"/>
          <w:kern w:val="2"/>
        </w:rPr>
        <w:t xml:space="preserve">code design </w:t>
      </w:r>
      <w:r w:rsidR="002A62FC">
        <w:rPr>
          <w:color w:val="000000" w:themeColor="text1"/>
          <w:kern w:val="2"/>
        </w:rPr>
        <w:t xml:space="preserve">in [1]. </w:t>
      </w:r>
      <w:r w:rsidR="00645DD0">
        <w:rPr>
          <w:color w:val="000000" w:themeColor="text1"/>
          <w:kern w:val="2"/>
        </w:rPr>
        <w:t>Our simulations</w:t>
      </w:r>
      <w:r w:rsidR="006211F4">
        <w:rPr>
          <w:color w:val="000000" w:themeColor="text1"/>
          <w:kern w:val="2"/>
        </w:rPr>
        <w:t xml:space="preserve"> </w:t>
      </w:r>
      <w:r>
        <w:rPr>
          <w:color w:val="000000" w:themeColor="text1"/>
          <w:kern w:val="2"/>
        </w:rPr>
        <w:t>of</w:t>
      </w:r>
      <w:r w:rsidR="006E2F06">
        <w:rPr>
          <w:color w:val="000000" w:themeColor="text1"/>
          <w:kern w:val="2"/>
        </w:rPr>
        <w:t xml:space="preserve"> the </w:t>
      </w:r>
      <w:r w:rsidR="006211F4">
        <w:rPr>
          <w:color w:val="000000" w:themeColor="text1"/>
          <w:kern w:val="2"/>
        </w:rPr>
        <w:t>11-n like LDPC</w:t>
      </w:r>
      <w:r w:rsidR="00645DD0">
        <w:rPr>
          <w:color w:val="000000" w:themeColor="text1"/>
          <w:kern w:val="2"/>
        </w:rPr>
        <w:t xml:space="preserve"> </w:t>
      </w:r>
      <w:r>
        <w:rPr>
          <w:color w:val="000000" w:themeColor="text1"/>
          <w:kern w:val="2"/>
        </w:rPr>
        <w:t xml:space="preserve">codes </w:t>
      </w:r>
      <w:r w:rsidR="00645DD0">
        <w:rPr>
          <w:color w:val="000000" w:themeColor="text1"/>
          <w:kern w:val="2"/>
        </w:rPr>
        <w:t>show</w:t>
      </w:r>
      <w:r w:rsidR="00614FDD">
        <w:rPr>
          <w:color w:val="000000" w:themeColor="text1"/>
          <w:kern w:val="2"/>
        </w:rPr>
        <w:t xml:space="preserve"> that</w:t>
      </w:r>
      <w:r>
        <w:t xml:space="preserve"> </w:t>
      </w:r>
      <w:r w:rsidR="00614FDD">
        <w:rPr>
          <w:color w:val="000000" w:themeColor="text1"/>
          <w:kern w:val="2"/>
        </w:rPr>
        <w:t>an</w:t>
      </w:r>
      <w:r w:rsidR="005867BF" w:rsidRPr="005867BF">
        <w:rPr>
          <w:color w:val="000000" w:themeColor="text1"/>
          <w:kern w:val="2"/>
        </w:rPr>
        <w:t xml:space="preserve"> 8-iteration MLM Turbo decoder </w:t>
      </w:r>
      <w:r w:rsidRPr="00AB2E05">
        <w:t xml:space="preserve">outperforms the 11-n like LDPC </w:t>
      </w:r>
      <w:r>
        <w:t>scheme</w:t>
      </w:r>
      <w:r w:rsidRPr="00AB2E05">
        <w:rPr>
          <w:color w:val="000000" w:themeColor="text1"/>
          <w:kern w:val="2"/>
        </w:rPr>
        <w:t xml:space="preserve"> </w:t>
      </w:r>
      <w:r w:rsidR="005867BF" w:rsidRPr="005867BF">
        <w:rPr>
          <w:color w:val="000000" w:themeColor="text1"/>
          <w:kern w:val="2"/>
        </w:rPr>
        <w:t>for all code lengths and code rates</w:t>
      </w:r>
      <w:r w:rsidR="006E2F06">
        <w:rPr>
          <w:color w:val="000000" w:themeColor="text1"/>
          <w:kern w:val="2"/>
        </w:rPr>
        <w:t>,</w:t>
      </w:r>
      <w:r w:rsidR="00614FDD">
        <w:rPr>
          <w:color w:val="000000" w:themeColor="text1"/>
          <w:kern w:val="2"/>
        </w:rPr>
        <w:t xml:space="preserve"> and </w:t>
      </w:r>
      <w:r>
        <w:t xml:space="preserve">there </w:t>
      </w:r>
      <w:r w:rsidR="00673968">
        <w:t>exist</w:t>
      </w:r>
      <w:r>
        <w:t xml:space="preserve"> some information block lengths for which performance degrade</w:t>
      </w:r>
      <w:r w:rsidR="00673968">
        <w:t>s</w:t>
      </w:r>
      <w:r>
        <w:t xml:space="preserve"> substantially.</w:t>
      </w:r>
      <w:r w:rsidR="005867BF" w:rsidRPr="005867BF">
        <w:rPr>
          <w:color w:val="000000" w:themeColor="text1"/>
          <w:kern w:val="2"/>
        </w:rPr>
        <w:t xml:space="preserve">  </w:t>
      </w:r>
    </w:p>
    <w:p w:rsidR="003264C4" w:rsidRPr="00E71514" w:rsidRDefault="000734A6" w:rsidP="00673968">
      <w:r>
        <w:rPr>
          <w:color w:val="000000" w:themeColor="text1"/>
          <w:kern w:val="2"/>
        </w:rPr>
        <w:t>For the ME-LDPC design, in</w:t>
      </w:r>
      <w:r>
        <w:t xml:space="preserve"> order to have a full understanding of this proposal, more details about the </w:t>
      </w:r>
      <w:r>
        <w:lastRenderedPageBreak/>
        <w:t xml:space="preserve">code design and rate-matching scheme are needed. Also some </w:t>
      </w:r>
      <w:r w:rsidR="008C1D27">
        <w:t xml:space="preserve">further </w:t>
      </w:r>
      <w:r>
        <w:t>alignment regarding the simulation assumptions is needed as performance can differ substantially (between SP-based decoder and MS approximation).</w:t>
      </w:r>
    </w:p>
    <w:p w:rsidR="000734A6" w:rsidRDefault="000734A6" w:rsidP="000734A6">
      <w:r>
        <w:t xml:space="preserve">To evaluate the feasibility of an </w:t>
      </w:r>
      <w:r w:rsidR="009F6925">
        <w:t>LDPC</w:t>
      </w:r>
      <w:r>
        <w:t xml:space="preserve"> code implementation, it is necessary to consider a reference design of the decoder and based on that evaluate performance and implementation efficiency. </w:t>
      </w:r>
    </w:p>
    <w:p w:rsidR="000734A6" w:rsidRDefault="00475B4E" w:rsidP="000734A6">
      <w:r>
        <w:t>We have the following observations:</w:t>
      </w:r>
    </w:p>
    <w:p w:rsidR="00E71514" w:rsidRPr="00E71514" w:rsidRDefault="00E71514" w:rsidP="000734A6">
      <w:pPr>
        <w:rPr>
          <w:color w:val="000000" w:themeColor="text1"/>
          <w:kern w:val="2"/>
        </w:rPr>
      </w:pPr>
      <w:r>
        <w:rPr>
          <w:b/>
          <w:i/>
        </w:rPr>
        <w:t>Observation</w:t>
      </w:r>
      <w:r w:rsidRPr="00C876EC">
        <w:rPr>
          <w:b/>
          <w:i/>
        </w:rPr>
        <w:t>-</w:t>
      </w:r>
      <w:r>
        <w:rPr>
          <w:b/>
          <w:i/>
        </w:rPr>
        <w:t>1</w:t>
      </w:r>
      <w:r w:rsidRPr="00C876EC">
        <w:rPr>
          <w:i/>
        </w:rPr>
        <w:t xml:space="preserve">: </w:t>
      </w:r>
      <w:r>
        <w:rPr>
          <w:i/>
        </w:rPr>
        <w:t xml:space="preserve">The complete code design of the ME-LDPC and rate-matching scheme is needed for further evaluation in the </w:t>
      </w:r>
      <w:proofErr w:type="spellStart"/>
      <w:r>
        <w:rPr>
          <w:i/>
        </w:rPr>
        <w:t>eMBB</w:t>
      </w:r>
      <w:proofErr w:type="spellEnd"/>
      <w:r>
        <w:rPr>
          <w:i/>
        </w:rPr>
        <w:t xml:space="preserve"> scenario</w:t>
      </w:r>
      <w:r w:rsidRPr="00C876EC">
        <w:rPr>
          <w:i/>
        </w:rPr>
        <w:t>.</w:t>
      </w:r>
    </w:p>
    <w:p w:rsidR="009F6925" w:rsidRPr="009C2301" w:rsidRDefault="009F6925" w:rsidP="009F6925">
      <w:pPr>
        <w:rPr>
          <w:i/>
        </w:rPr>
      </w:pPr>
      <w:r w:rsidRPr="00CE3FDA">
        <w:rPr>
          <w:b/>
          <w:i/>
        </w:rPr>
        <w:t>Observation-</w:t>
      </w:r>
      <w:r>
        <w:rPr>
          <w:b/>
          <w:i/>
        </w:rPr>
        <w:t>2</w:t>
      </w:r>
      <w:r w:rsidRPr="00CE3FDA">
        <w:rPr>
          <w:i/>
        </w:rPr>
        <w:t xml:space="preserve">: </w:t>
      </w:r>
      <w:r>
        <w:rPr>
          <w:i/>
        </w:rPr>
        <w:t>The existence of block lengths with severely degraded performance makes it a challenge to design an LDPC code without compromising the fine granularity requirement</w:t>
      </w:r>
      <w:r w:rsidRPr="00CE3FDA">
        <w:rPr>
          <w:i/>
        </w:rPr>
        <w:t xml:space="preserve">.  </w:t>
      </w:r>
    </w:p>
    <w:p w:rsidR="00AA10A1" w:rsidRPr="000A3731" w:rsidRDefault="00AA10A1" w:rsidP="00AA10A1">
      <w:pPr>
        <w:pStyle w:val="Heading1"/>
        <w:numPr>
          <w:ilvl w:val="0"/>
          <w:numId w:val="0"/>
        </w:numPr>
        <w:spacing w:before="240"/>
        <w:rPr>
          <w:lang w:eastAsia="zh-CN"/>
        </w:rPr>
      </w:pPr>
      <w:r w:rsidRPr="000A3731">
        <w:t>References</w:t>
      </w:r>
    </w:p>
    <w:bookmarkEnd w:id="3"/>
    <w:bookmarkEnd w:id="4"/>
    <w:bookmarkEnd w:id="5"/>
    <w:p w:rsidR="004453C1" w:rsidRDefault="00B234EA" w:rsidP="00B234EA">
      <w:r w:rsidRPr="0098597A">
        <w:t>[</w:t>
      </w:r>
      <w:r w:rsidR="00074BA5" w:rsidRPr="0098597A">
        <w:t>1</w:t>
      </w:r>
      <w:r w:rsidRPr="0098597A">
        <w:t xml:space="preserve">] R1-164698, </w:t>
      </w:r>
      <w:r w:rsidR="004453C1">
        <w:t>“</w:t>
      </w:r>
      <w:r w:rsidRPr="0098597A">
        <w:t>LDPC – Performance evaluation</w:t>
      </w:r>
      <w:r w:rsidR="004453C1">
        <w:t>”</w:t>
      </w:r>
      <w:r w:rsidRPr="0098597A">
        <w:t>, Qualcomm Incorporated</w:t>
      </w:r>
    </w:p>
    <w:p w:rsidR="00B234EA" w:rsidRPr="0098597A" w:rsidRDefault="00B234EA" w:rsidP="00B234EA">
      <w:r w:rsidRPr="0098597A">
        <w:t>[</w:t>
      </w:r>
      <w:r w:rsidR="00074BA5" w:rsidRPr="0098597A">
        <w:t>2</w:t>
      </w:r>
      <w:r w:rsidRPr="0098597A">
        <w:t xml:space="preserve">] R1-164697, </w:t>
      </w:r>
      <w:r w:rsidR="004453C1">
        <w:t>“</w:t>
      </w:r>
      <w:r w:rsidRPr="0098597A">
        <w:t>LDPC Design Overview</w:t>
      </w:r>
      <w:r w:rsidR="004453C1">
        <w:t>”</w:t>
      </w:r>
      <w:r w:rsidRPr="0098597A">
        <w:t>, Qualcomm Incorporated</w:t>
      </w:r>
    </w:p>
    <w:p w:rsidR="00DE78F0" w:rsidRPr="0098597A" w:rsidRDefault="00074BA5" w:rsidP="00DE78F0">
      <w:r w:rsidRPr="0098597A">
        <w:t>[3]</w:t>
      </w:r>
      <w:bookmarkStart w:id="6" w:name="OLE_LINK1"/>
      <w:bookmarkStart w:id="7" w:name="OLE_LINK2"/>
      <w:r w:rsidR="00DE78F0" w:rsidRPr="0098597A">
        <w:t xml:space="preserve"> </w:t>
      </w:r>
      <w:r w:rsidRPr="0098597A">
        <w:t>R1-164007</w:t>
      </w:r>
      <w:r w:rsidR="00DE78F0" w:rsidRPr="0098597A">
        <w:t xml:space="preserve">, </w:t>
      </w:r>
      <w:r w:rsidR="004453C1">
        <w:t>“</w:t>
      </w:r>
      <w:r w:rsidR="00DE78F0" w:rsidRPr="0098597A">
        <w:t>Flexibility of LDPC - Length, Rate and IR-HARQ</w:t>
      </w:r>
      <w:r w:rsidR="004453C1">
        <w:t>”</w:t>
      </w:r>
      <w:r w:rsidR="00DE78F0" w:rsidRPr="0098597A">
        <w:t>, Samsung</w:t>
      </w:r>
    </w:p>
    <w:bookmarkEnd w:id="6"/>
    <w:bookmarkEnd w:id="7"/>
    <w:p w:rsidR="00DE78F0" w:rsidRPr="0098597A" w:rsidRDefault="00074BA5" w:rsidP="00DE78F0">
      <w:r w:rsidRPr="0098597A">
        <w:t>[4]</w:t>
      </w:r>
      <w:r w:rsidR="00DE78F0" w:rsidRPr="0098597A">
        <w:t xml:space="preserve"> </w:t>
      </w:r>
      <w:r w:rsidRPr="0098597A">
        <w:rPr>
          <w:rFonts w:hint="eastAsia"/>
        </w:rPr>
        <w:t>R1-1</w:t>
      </w:r>
      <w:r w:rsidRPr="0098597A">
        <w:t>6</w:t>
      </w:r>
      <w:r w:rsidRPr="0098597A">
        <w:rPr>
          <w:rFonts w:hint="eastAsia"/>
        </w:rPr>
        <w:t>4008</w:t>
      </w:r>
      <w:r w:rsidR="004453C1">
        <w:t>,</w:t>
      </w:r>
      <w:r w:rsidR="00DE78F0" w:rsidRPr="0098597A">
        <w:t xml:space="preserve"> </w:t>
      </w:r>
      <w:r w:rsidR="004453C1">
        <w:t>“</w:t>
      </w:r>
      <w:r w:rsidR="00DE78F0" w:rsidRPr="0098597A">
        <w:t>Preliminary evaluation results on new channel coding scheme for NR,</w:t>
      </w:r>
      <w:r w:rsidR="004453C1">
        <w:t>”</w:t>
      </w:r>
      <w:r w:rsidR="00DE78F0" w:rsidRPr="0098597A">
        <w:t xml:space="preserve"> Samsung</w:t>
      </w:r>
    </w:p>
    <w:p w:rsidR="00DE78F0" w:rsidRPr="0098597A" w:rsidRDefault="00074BA5" w:rsidP="00DE78F0">
      <w:r w:rsidRPr="0098597A">
        <w:t>[5]</w:t>
      </w:r>
      <w:r w:rsidR="00DE78F0" w:rsidRPr="0098597A">
        <w:t xml:space="preserve"> </w:t>
      </w:r>
      <w:r w:rsidR="00DE78F0" w:rsidRPr="0098597A">
        <w:rPr>
          <w:rFonts w:hint="eastAsia"/>
        </w:rPr>
        <w:t>R1-1</w:t>
      </w:r>
      <w:r w:rsidR="00DE78F0" w:rsidRPr="0098597A">
        <w:t>6</w:t>
      </w:r>
      <w:r w:rsidR="00DE78F0" w:rsidRPr="0098597A">
        <w:rPr>
          <w:rFonts w:hint="eastAsia"/>
        </w:rPr>
        <w:t>4812</w:t>
      </w:r>
      <w:r w:rsidR="00DE78F0" w:rsidRPr="0098597A">
        <w:t xml:space="preserve">, </w:t>
      </w:r>
      <w:r w:rsidR="004453C1">
        <w:t>“</w:t>
      </w:r>
      <w:r w:rsidR="00DE78F0" w:rsidRPr="0098597A">
        <w:t>Preliminary evaluation results on new channel coding scheme for NR</w:t>
      </w:r>
      <w:r w:rsidR="00DE78F0" w:rsidRPr="0098597A">
        <w:rPr>
          <w:rFonts w:hint="eastAsia"/>
        </w:rPr>
        <w:t xml:space="preserve"> - </w:t>
      </w:r>
      <w:r w:rsidR="00DE78F0" w:rsidRPr="0098597A">
        <w:t>LDPC code for high throughput</w:t>
      </w:r>
      <w:r w:rsidR="004453C1">
        <w:t>”</w:t>
      </w:r>
      <w:r w:rsidR="00DE78F0" w:rsidRPr="0098597A">
        <w:t>, Samsung</w:t>
      </w:r>
    </w:p>
    <w:p w:rsidR="00074BA5" w:rsidRDefault="00074BA5" w:rsidP="00DE78F0">
      <w:r w:rsidRPr="0098597A">
        <w:t>[6]</w:t>
      </w:r>
      <w:r w:rsidR="00DE78F0" w:rsidRPr="0098597A">
        <w:t xml:space="preserve"> </w:t>
      </w:r>
      <w:r w:rsidR="00DE78F0" w:rsidRPr="0098597A">
        <w:rPr>
          <w:rFonts w:hint="eastAsia"/>
        </w:rPr>
        <w:t>R1-1</w:t>
      </w:r>
      <w:r w:rsidR="00DE78F0" w:rsidRPr="0098597A">
        <w:t>6</w:t>
      </w:r>
      <w:r w:rsidR="00DE78F0" w:rsidRPr="0098597A">
        <w:rPr>
          <w:rFonts w:hint="eastAsia"/>
        </w:rPr>
        <w:t>481</w:t>
      </w:r>
      <w:r w:rsidR="00DE78F0" w:rsidRPr="0098597A">
        <w:t xml:space="preserve">3, </w:t>
      </w:r>
      <w:r w:rsidR="004453C1">
        <w:t>“</w:t>
      </w:r>
      <w:r w:rsidR="00DE78F0" w:rsidRPr="0098597A">
        <w:t>Design of LDPC code for high throughput</w:t>
      </w:r>
      <w:r w:rsidR="004453C1">
        <w:t>”</w:t>
      </w:r>
      <w:r w:rsidR="00DE78F0" w:rsidRPr="0098597A">
        <w:t>, Samsung</w:t>
      </w:r>
    </w:p>
    <w:p w:rsidR="007B36A3" w:rsidRDefault="005867BF" w:rsidP="00DE78F0">
      <w:r>
        <w:t>[7]</w:t>
      </w:r>
      <w:r w:rsidRPr="005867BF">
        <w:t xml:space="preserve"> </w:t>
      </w:r>
      <w:r>
        <w:t>R1-</w:t>
      </w:r>
      <w:r w:rsidRPr="005867BF">
        <w:t xml:space="preserve">167212, “Performance of polar and LDPC codes for </w:t>
      </w:r>
      <w:proofErr w:type="spellStart"/>
      <w:r w:rsidRPr="005867BF">
        <w:t>eMBB</w:t>
      </w:r>
      <w:proofErr w:type="spellEnd"/>
      <w:r w:rsidRPr="005867BF">
        <w:t xml:space="preserve"> scenarios”, Huawei, HiSilicon</w:t>
      </w:r>
      <w:r w:rsidR="007B36A3">
        <w:t xml:space="preserve"> </w:t>
      </w:r>
    </w:p>
    <w:p w:rsidR="00C876EC" w:rsidRDefault="00C876EC" w:rsidP="00DE78F0">
      <w:r>
        <w:t xml:space="preserve">[8] R1-163757, </w:t>
      </w:r>
      <w:r w:rsidR="007B6AC4">
        <w:t>“</w:t>
      </w:r>
      <w:r>
        <w:t>WF on Channel Coding Evaluation for 5G New Radio</w:t>
      </w:r>
      <w:r w:rsidR="007B6AC4">
        <w:t>”</w:t>
      </w:r>
      <w:r>
        <w:t xml:space="preserve"> </w:t>
      </w:r>
    </w:p>
    <w:p w:rsidR="0065123C" w:rsidRDefault="0065123C" w:rsidP="00DE78F0">
      <w:r>
        <w:t>[9]</w:t>
      </w:r>
      <w:r w:rsidR="0045353D">
        <w:t xml:space="preserve"> R1-164358, “</w:t>
      </w:r>
      <w:r w:rsidR="0045353D" w:rsidRPr="0045353D">
        <w:t>Performance Evaluation of Turbo Codes and LDPC Codes at Lower Code Rates</w:t>
      </w:r>
      <w:r w:rsidR="0045353D">
        <w:t xml:space="preserve">”, </w:t>
      </w:r>
      <w:r>
        <w:t>E</w:t>
      </w:r>
      <w:r w:rsidR="0045353D">
        <w:t>ricsson</w:t>
      </w:r>
    </w:p>
    <w:p w:rsidR="0065123C" w:rsidRPr="0098597A" w:rsidRDefault="0065123C" w:rsidP="00DE78F0">
      <w:r>
        <w:t xml:space="preserve">[10] </w:t>
      </w:r>
      <w:r w:rsidR="00CE3FDA" w:rsidRPr="00CE3FDA">
        <w:t xml:space="preserve">R1-165360 “Selection of the </w:t>
      </w:r>
      <w:proofErr w:type="spellStart"/>
      <w:r w:rsidR="00CE3FDA" w:rsidRPr="00CE3FDA">
        <w:t>eMBB</w:t>
      </w:r>
      <w:proofErr w:type="spellEnd"/>
      <w:r w:rsidR="00CE3FDA" w:rsidRPr="00CE3FDA">
        <w:t xml:space="preserve"> channel coding scheme”, Nokia, Alcatel-Lucent Shanghai Bell</w:t>
      </w:r>
    </w:p>
    <w:p w:rsidR="00251FA1" w:rsidRDefault="00251FA1" w:rsidP="00932982"/>
    <w:p w:rsidR="00932982" w:rsidRDefault="00932982" w:rsidP="0098597A"/>
    <w:sectPr w:rsidR="00932982" w:rsidSect="00DA1C31">
      <w:footerReference w:type="default" r:id="rId12"/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7BCEB05" w15:done="0"/>
  <w15:commentEx w15:paraId="041D4FC2" w15:done="0"/>
  <w15:commentEx w15:paraId="05910612" w15:done="0"/>
  <w15:commentEx w15:paraId="27A29F8E" w15:done="0"/>
</w15:commentsEx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45EB8" w:rsidRDefault="00645EB8">
      <w:r>
        <w:separator/>
      </w:r>
    </w:p>
  </w:endnote>
  <w:endnote w:type="continuationSeparator" w:id="0">
    <w:p w:rsidR="00645EB8" w:rsidRDefault="00645E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13466689"/>
      <w:docPartObj>
        <w:docPartGallery w:val="Page Numbers (Bottom of Page)"/>
        <w:docPartUnique/>
      </w:docPartObj>
    </w:sdtPr>
    <w:sdtContent>
      <w:p w:rsidR="000734A6" w:rsidRDefault="006473FF">
        <w:pPr>
          <w:pStyle w:val="Footer"/>
          <w:jc w:val="right"/>
        </w:pPr>
        <w:fldSimple w:instr=" PAGE   \* MERGEFORMAT ">
          <w:r w:rsidR="009F6925">
            <w:rPr>
              <w:noProof/>
            </w:rPr>
            <w:t>4</w:t>
          </w:r>
        </w:fldSimple>
      </w:p>
    </w:sdtContent>
  </w:sdt>
  <w:p w:rsidR="000734A6" w:rsidRDefault="000734A6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45EB8" w:rsidRDefault="00645EB8">
      <w:r>
        <w:separator/>
      </w:r>
    </w:p>
  </w:footnote>
  <w:footnote w:type="continuationSeparator" w:id="0">
    <w:p w:rsidR="00645EB8" w:rsidRDefault="00645EB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173FE3"/>
    <w:multiLevelType w:val="hybridMultilevel"/>
    <w:tmpl w:val="DA94DC54"/>
    <w:lvl w:ilvl="0" w:tplc="69D8EF7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CDC6BAC"/>
    <w:multiLevelType w:val="hybridMultilevel"/>
    <w:tmpl w:val="030C2C9A"/>
    <w:lvl w:ilvl="0" w:tplc="967A3E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4D6A03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FF02C9E">
      <w:start w:val="309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3E805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AE89314">
      <w:start w:val="3090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BD65B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BAAD8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1E832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2E4B86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29710396"/>
    <w:multiLevelType w:val="hybridMultilevel"/>
    <w:tmpl w:val="DC7406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530"/>
        </w:tabs>
        <w:ind w:left="153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5">
    <w:nsid w:val="3C6C41D3"/>
    <w:multiLevelType w:val="hybridMultilevel"/>
    <w:tmpl w:val="9906FA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FBD2E5B"/>
    <w:multiLevelType w:val="singleLevel"/>
    <w:tmpl w:val="1F20675C"/>
    <w:lvl w:ilvl="0">
      <w:start w:val="1"/>
      <w:numFmt w:val="decimal"/>
      <w:pStyle w:val="Reference"/>
      <w:lvlText w:val="[%1]"/>
      <w:lvlJc w:val="left"/>
      <w:pPr>
        <w:tabs>
          <w:tab w:val="num" w:pos="720"/>
        </w:tabs>
        <w:ind w:left="283" w:hanging="283"/>
      </w:pPr>
      <w:rPr>
        <w:rFonts w:hint="default"/>
      </w:rPr>
    </w:lvl>
  </w:abstractNum>
  <w:abstractNum w:abstractNumId="7">
    <w:nsid w:val="67DB0A39"/>
    <w:multiLevelType w:val="hybridMultilevel"/>
    <w:tmpl w:val="DA14BAB2"/>
    <w:lvl w:ilvl="0" w:tplc="FEEC59EA">
      <w:start w:val="80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CCD8144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CE0FC5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444E55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2B09B3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68959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7F2C51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3326DB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3E4ACA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BC330F5"/>
    <w:multiLevelType w:val="hybridMultilevel"/>
    <w:tmpl w:val="C2769C2A"/>
    <w:lvl w:ilvl="0" w:tplc="FA7C09CC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11320FC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9F96BC9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CEE17D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624EB8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818D5A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A408B3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6DE38A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D4E03BE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8"/>
  </w:num>
  <w:num w:numId="4">
    <w:abstractNumId w:val="7"/>
  </w:num>
  <w:num w:numId="5">
    <w:abstractNumId w:val="0"/>
  </w:num>
  <w:num w:numId="6">
    <w:abstractNumId w:val="6"/>
  </w:num>
  <w:num w:numId="7">
    <w:abstractNumId w:val="5"/>
  </w:num>
  <w:num w:numId="8">
    <w:abstractNumId w:val="2"/>
  </w:num>
  <w:num w:numId="9">
    <w:abstractNumId w:val="1"/>
  </w:num>
  <w:num w:numId="10">
    <w:abstractNumId w:val="3"/>
  </w:num>
  <w:num w:numId="11">
    <w:abstractNumId w:val="3"/>
  </w:num>
  <w:num w:numId="12">
    <w:abstractNumId w:val="3"/>
  </w:num>
  <w:num w:numId="13">
    <w:abstractNumId w:val="3"/>
  </w:num>
  <w:numIdMacAtCleanup w:val="9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irong (yakeen)">
    <w15:presenceInfo w15:providerId="AD" w15:userId="S-1-5-21-147214757-305610072-1517763936-1630634"/>
  </w15:person>
  <w15:person w15:author="z00293449">
    <w15:presenceInfo w15:providerId="None" w15:userId="z00293449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69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en-CA" w:vendorID="64" w:dllVersion="131078" w:nlCheck="1" w:checkStyle="1"/>
  <w:activeWritingStyle w:appName="MSWord" w:lang="fr-CA" w:vendorID="64" w:dllVersion="131078" w:nlCheck="1" w:checkStyle="1"/>
  <w:proofState w:spelling="clean" w:grammar="clean"/>
  <w:stylePaneFormatFilter w:val="3F01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48130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CF5263"/>
    <w:rsid w:val="00000095"/>
    <w:rsid w:val="00000D04"/>
    <w:rsid w:val="00000DB2"/>
    <w:rsid w:val="0000131F"/>
    <w:rsid w:val="000016DA"/>
    <w:rsid w:val="00002605"/>
    <w:rsid w:val="00002893"/>
    <w:rsid w:val="000033A3"/>
    <w:rsid w:val="00003605"/>
    <w:rsid w:val="0000382B"/>
    <w:rsid w:val="00003C56"/>
    <w:rsid w:val="00003EC2"/>
    <w:rsid w:val="000040A9"/>
    <w:rsid w:val="0000458E"/>
    <w:rsid w:val="00004E70"/>
    <w:rsid w:val="000072B6"/>
    <w:rsid w:val="00007813"/>
    <w:rsid w:val="000109E6"/>
    <w:rsid w:val="000114BE"/>
    <w:rsid w:val="00011CCF"/>
    <w:rsid w:val="00011F67"/>
    <w:rsid w:val="00012862"/>
    <w:rsid w:val="000128E6"/>
    <w:rsid w:val="000131C1"/>
    <w:rsid w:val="0001505A"/>
    <w:rsid w:val="00015EFB"/>
    <w:rsid w:val="000162B7"/>
    <w:rsid w:val="000165E2"/>
    <w:rsid w:val="000172BE"/>
    <w:rsid w:val="00017D8A"/>
    <w:rsid w:val="00022F0E"/>
    <w:rsid w:val="00023127"/>
    <w:rsid w:val="00023388"/>
    <w:rsid w:val="00023425"/>
    <w:rsid w:val="000241BE"/>
    <w:rsid w:val="000242F2"/>
    <w:rsid w:val="000246B7"/>
    <w:rsid w:val="00026C09"/>
    <w:rsid w:val="00026D4B"/>
    <w:rsid w:val="000275C6"/>
    <w:rsid w:val="00027AD6"/>
    <w:rsid w:val="0003024C"/>
    <w:rsid w:val="000308D1"/>
    <w:rsid w:val="00031ADB"/>
    <w:rsid w:val="00032056"/>
    <w:rsid w:val="000328CA"/>
    <w:rsid w:val="00032E40"/>
    <w:rsid w:val="0003376B"/>
    <w:rsid w:val="00034446"/>
    <w:rsid w:val="00034676"/>
    <w:rsid w:val="000346E6"/>
    <w:rsid w:val="0003472B"/>
    <w:rsid w:val="00034F38"/>
    <w:rsid w:val="00034FCB"/>
    <w:rsid w:val="000352B3"/>
    <w:rsid w:val="000365DC"/>
    <w:rsid w:val="000377BA"/>
    <w:rsid w:val="0004023E"/>
    <w:rsid w:val="0004024B"/>
    <w:rsid w:val="00041B98"/>
    <w:rsid w:val="00041C57"/>
    <w:rsid w:val="000434B7"/>
    <w:rsid w:val="000435E4"/>
    <w:rsid w:val="000448E9"/>
    <w:rsid w:val="00045B9C"/>
    <w:rsid w:val="00045F89"/>
    <w:rsid w:val="000462D0"/>
    <w:rsid w:val="0004655A"/>
    <w:rsid w:val="000465D9"/>
    <w:rsid w:val="00046796"/>
    <w:rsid w:val="000467FD"/>
    <w:rsid w:val="00046AAF"/>
    <w:rsid w:val="00047225"/>
    <w:rsid w:val="00047281"/>
    <w:rsid w:val="00047E60"/>
    <w:rsid w:val="00050615"/>
    <w:rsid w:val="00051448"/>
    <w:rsid w:val="00052AD2"/>
    <w:rsid w:val="000530DF"/>
    <w:rsid w:val="000539B3"/>
    <w:rsid w:val="00053C50"/>
    <w:rsid w:val="000549EF"/>
    <w:rsid w:val="00054A31"/>
    <w:rsid w:val="00054E0C"/>
    <w:rsid w:val="00055068"/>
    <w:rsid w:val="0005541D"/>
    <w:rsid w:val="00055CB3"/>
    <w:rsid w:val="000565C8"/>
    <w:rsid w:val="00056A34"/>
    <w:rsid w:val="00056A36"/>
    <w:rsid w:val="000573F3"/>
    <w:rsid w:val="00057DC8"/>
    <w:rsid w:val="00057F7B"/>
    <w:rsid w:val="000612E1"/>
    <w:rsid w:val="000614FE"/>
    <w:rsid w:val="00061CA1"/>
    <w:rsid w:val="000634E3"/>
    <w:rsid w:val="00063A56"/>
    <w:rsid w:val="00063D07"/>
    <w:rsid w:val="00064DC1"/>
    <w:rsid w:val="00064EE2"/>
    <w:rsid w:val="000653BE"/>
    <w:rsid w:val="00065D38"/>
    <w:rsid w:val="0006685A"/>
    <w:rsid w:val="00067DD1"/>
    <w:rsid w:val="00070447"/>
    <w:rsid w:val="000706E7"/>
    <w:rsid w:val="00070E22"/>
    <w:rsid w:val="00070EF8"/>
    <w:rsid w:val="00071192"/>
    <w:rsid w:val="000713A7"/>
    <w:rsid w:val="0007268D"/>
    <w:rsid w:val="000728D8"/>
    <w:rsid w:val="00072A80"/>
    <w:rsid w:val="000731A0"/>
    <w:rsid w:val="000734A6"/>
    <w:rsid w:val="000736C1"/>
    <w:rsid w:val="00073797"/>
    <w:rsid w:val="00073DEC"/>
    <w:rsid w:val="000745AA"/>
    <w:rsid w:val="00074BA5"/>
    <w:rsid w:val="00074E86"/>
    <w:rsid w:val="00076097"/>
    <w:rsid w:val="00076541"/>
    <w:rsid w:val="000772F4"/>
    <w:rsid w:val="000776EB"/>
    <w:rsid w:val="00081F50"/>
    <w:rsid w:val="000823B0"/>
    <w:rsid w:val="0008279D"/>
    <w:rsid w:val="00082C70"/>
    <w:rsid w:val="0008335B"/>
    <w:rsid w:val="00083379"/>
    <w:rsid w:val="00083587"/>
    <w:rsid w:val="00083838"/>
    <w:rsid w:val="00083B6A"/>
    <w:rsid w:val="00084C26"/>
    <w:rsid w:val="0008510A"/>
    <w:rsid w:val="000852DF"/>
    <w:rsid w:val="00085E04"/>
    <w:rsid w:val="00086800"/>
    <w:rsid w:val="000869E8"/>
    <w:rsid w:val="000871AB"/>
    <w:rsid w:val="00087913"/>
    <w:rsid w:val="000879DD"/>
    <w:rsid w:val="000902DC"/>
    <w:rsid w:val="00090F83"/>
    <w:rsid w:val="000911AE"/>
    <w:rsid w:val="00091A89"/>
    <w:rsid w:val="00093697"/>
    <w:rsid w:val="0009395B"/>
    <w:rsid w:val="00093D42"/>
    <w:rsid w:val="00094765"/>
    <w:rsid w:val="00094A16"/>
    <w:rsid w:val="00094DE6"/>
    <w:rsid w:val="00096356"/>
    <w:rsid w:val="000974E3"/>
    <w:rsid w:val="00097C99"/>
    <w:rsid w:val="000A0F14"/>
    <w:rsid w:val="000A1441"/>
    <w:rsid w:val="000A1A06"/>
    <w:rsid w:val="000A1B60"/>
    <w:rsid w:val="000A21B4"/>
    <w:rsid w:val="000A2CC7"/>
    <w:rsid w:val="000A2ED6"/>
    <w:rsid w:val="000A30D4"/>
    <w:rsid w:val="000A3731"/>
    <w:rsid w:val="000A4205"/>
    <w:rsid w:val="000A4A19"/>
    <w:rsid w:val="000A5F43"/>
    <w:rsid w:val="000A6351"/>
    <w:rsid w:val="000A63D6"/>
    <w:rsid w:val="000A71DF"/>
    <w:rsid w:val="000A7800"/>
    <w:rsid w:val="000A7B38"/>
    <w:rsid w:val="000B0343"/>
    <w:rsid w:val="000B0EF5"/>
    <w:rsid w:val="000B2985"/>
    <w:rsid w:val="000B2AFF"/>
    <w:rsid w:val="000B2C88"/>
    <w:rsid w:val="000B3342"/>
    <w:rsid w:val="000B46A7"/>
    <w:rsid w:val="000B51FA"/>
    <w:rsid w:val="000B5905"/>
    <w:rsid w:val="000B5975"/>
    <w:rsid w:val="000B6525"/>
    <w:rsid w:val="000B6E2C"/>
    <w:rsid w:val="000B7668"/>
    <w:rsid w:val="000B76C5"/>
    <w:rsid w:val="000B77C9"/>
    <w:rsid w:val="000B7A10"/>
    <w:rsid w:val="000C0884"/>
    <w:rsid w:val="000C0B16"/>
    <w:rsid w:val="000C115D"/>
    <w:rsid w:val="000C1535"/>
    <w:rsid w:val="000C219A"/>
    <w:rsid w:val="000C252B"/>
    <w:rsid w:val="000C28BA"/>
    <w:rsid w:val="000C2FBD"/>
    <w:rsid w:val="000C3B0C"/>
    <w:rsid w:val="000C422D"/>
    <w:rsid w:val="000C5F91"/>
    <w:rsid w:val="000C6025"/>
    <w:rsid w:val="000D0565"/>
    <w:rsid w:val="000D0E4E"/>
    <w:rsid w:val="000D113C"/>
    <w:rsid w:val="000D12D1"/>
    <w:rsid w:val="000D159A"/>
    <w:rsid w:val="000D2197"/>
    <w:rsid w:val="000D22CC"/>
    <w:rsid w:val="000D36AE"/>
    <w:rsid w:val="000D38A1"/>
    <w:rsid w:val="000D4760"/>
    <w:rsid w:val="000D4C4E"/>
    <w:rsid w:val="000D4F2F"/>
    <w:rsid w:val="000D5077"/>
    <w:rsid w:val="000D5362"/>
    <w:rsid w:val="000D57F8"/>
    <w:rsid w:val="000D5851"/>
    <w:rsid w:val="000D5C60"/>
    <w:rsid w:val="000D71E2"/>
    <w:rsid w:val="000D73A5"/>
    <w:rsid w:val="000E07D6"/>
    <w:rsid w:val="000E1380"/>
    <w:rsid w:val="000E1386"/>
    <w:rsid w:val="000E18DF"/>
    <w:rsid w:val="000E1B19"/>
    <w:rsid w:val="000E20B6"/>
    <w:rsid w:val="000E23DE"/>
    <w:rsid w:val="000E3F57"/>
    <w:rsid w:val="000E4293"/>
    <w:rsid w:val="000E44A4"/>
    <w:rsid w:val="000E4AC6"/>
    <w:rsid w:val="000E59A0"/>
    <w:rsid w:val="000E7A7F"/>
    <w:rsid w:val="000E7A84"/>
    <w:rsid w:val="000F15BC"/>
    <w:rsid w:val="000F180A"/>
    <w:rsid w:val="000F1C92"/>
    <w:rsid w:val="000F2EEE"/>
    <w:rsid w:val="000F3697"/>
    <w:rsid w:val="000F4594"/>
    <w:rsid w:val="000F4598"/>
    <w:rsid w:val="000F57B1"/>
    <w:rsid w:val="000F606E"/>
    <w:rsid w:val="000F737B"/>
    <w:rsid w:val="000F7F58"/>
    <w:rsid w:val="00100128"/>
    <w:rsid w:val="00100ADE"/>
    <w:rsid w:val="00100FF3"/>
    <w:rsid w:val="001026CA"/>
    <w:rsid w:val="00103656"/>
    <w:rsid w:val="001043C2"/>
    <w:rsid w:val="001043E1"/>
    <w:rsid w:val="0010505A"/>
    <w:rsid w:val="001058E0"/>
    <w:rsid w:val="00105CC4"/>
    <w:rsid w:val="00105CC7"/>
    <w:rsid w:val="00107779"/>
    <w:rsid w:val="001078C2"/>
    <w:rsid w:val="00107E1C"/>
    <w:rsid w:val="00110243"/>
    <w:rsid w:val="001112C4"/>
    <w:rsid w:val="00111444"/>
    <w:rsid w:val="00111723"/>
    <w:rsid w:val="00111A06"/>
    <w:rsid w:val="001129B5"/>
    <w:rsid w:val="00113FDB"/>
    <w:rsid w:val="001141E3"/>
    <w:rsid w:val="001144DF"/>
    <w:rsid w:val="00114969"/>
    <w:rsid w:val="0011557B"/>
    <w:rsid w:val="00117C85"/>
    <w:rsid w:val="00120B13"/>
    <w:rsid w:val="0012386B"/>
    <w:rsid w:val="001239D4"/>
    <w:rsid w:val="00124D84"/>
    <w:rsid w:val="0012507E"/>
    <w:rsid w:val="001250DD"/>
    <w:rsid w:val="00125733"/>
    <w:rsid w:val="001263AA"/>
    <w:rsid w:val="00130779"/>
    <w:rsid w:val="001307A1"/>
    <w:rsid w:val="00130C7A"/>
    <w:rsid w:val="0013120A"/>
    <w:rsid w:val="00131ADC"/>
    <w:rsid w:val="001321D3"/>
    <w:rsid w:val="00133599"/>
    <w:rsid w:val="00133BF7"/>
    <w:rsid w:val="00134B88"/>
    <w:rsid w:val="00136A23"/>
    <w:rsid w:val="00136B99"/>
    <w:rsid w:val="00137B09"/>
    <w:rsid w:val="0014063E"/>
    <w:rsid w:val="0014087D"/>
    <w:rsid w:val="00140F74"/>
    <w:rsid w:val="00141191"/>
    <w:rsid w:val="0014159C"/>
    <w:rsid w:val="001416E4"/>
    <w:rsid w:val="00141F3A"/>
    <w:rsid w:val="00142665"/>
    <w:rsid w:val="001431B2"/>
    <w:rsid w:val="0014384A"/>
    <w:rsid w:val="0014450F"/>
    <w:rsid w:val="00144D8F"/>
    <w:rsid w:val="00145C74"/>
    <w:rsid w:val="00145CDA"/>
    <w:rsid w:val="00145E67"/>
    <w:rsid w:val="00145E93"/>
    <w:rsid w:val="001462E9"/>
    <w:rsid w:val="00146E32"/>
    <w:rsid w:val="00147E79"/>
    <w:rsid w:val="001500D7"/>
    <w:rsid w:val="00151619"/>
    <w:rsid w:val="0015231B"/>
    <w:rsid w:val="00152835"/>
    <w:rsid w:val="00153BFC"/>
    <w:rsid w:val="001546E6"/>
    <w:rsid w:val="00154FA4"/>
    <w:rsid w:val="001559FA"/>
    <w:rsid w:val="00156374"/>
    <w:rsid w:val="001577D8"/>
    <w:rsid w:val="00157B75"/>
    <w:rsid w:val="00157FC3"/>
    <w:rsid w:val="00160739"/>
    <w:rsid w:val="0016153E"/>
    <w:rsid w:val="00161BFD"/>
    <w:rsid w:val="0016271E"/>
    <w:rsid w:val="00162D7A"/>
    <w:rsid w:val="001638E3"/>
    <w:rsid w:val="00164CC7"/>
    <w:rsid w:val="00164DAB"/>
    <w:rsid w:val="00165BBB"/>
    <w:rsid w:val="0016613F"/>
    <w:rsid w:val="00166215"/>
    <w:rsid w:val="00166591"/>
    <w:rsid w:val="0016750D"/>
    <w:rsid w:val="00167984"/>
    <w:rsid w:val="00167F30"/>
    <w:rsid w:val="0017081D"/>
    <w:rsid w:val="001708C3"/>
    <w:rsid w:val="00171143"/>
    <w:rsid w:val="00171E2A"/>
    <w:rsid w:val="001726DA"/>
    <w:rsid w:val="00172864"/>
    <w:rsid w:val="00172B82"/>
    <w:rsid w:val="00172EFA"/>
    <w:rsid w:val="00173608"/>
    <w:rsid w:val="00173C67"/>
    <w:rsid w:val="001745EC"/>
    <w:rsid w:val="001747B7"/>
    <w:rsid w:val="00175C30"/>
    <w:rsid w:val="0017642E"/>
    <w:rsid w:val="00177069"/>
    <w:rsid w:val="00177733"/>
    <w:rsid w:val="00177D9D"/>
    <w:rsid w:val="00177FC1"/>
    <w:rsid w:val="001803E1"/>
    <w:rsid w:val="00180F44"/>
    <w:rsid w:val="001815A2"/>
    <w:rsid w:val="00181FC1"/>
    <w:rsid w:val="001821CD"/>
    <w:rsid w:val="00183034"/>
    <w:rsid w:val="001830F7"/>
    <w:rsid w:val="00183EE6"/>
    <w:rsid w:val="0018514D"/>
    <w:rsid w:val="0018542C"/>
    <w:rsid w:val="0018588A"/>
    <w:rsid w:val="00185BAF"/>
    <w:rsid w:val="00187252"/>
    <w:rsid w:val="001908F9"/>
    <w:rsid w:val="00190A06"/>
    <w:rsid w:val="00191C91"/>
    <w:rsid w:val="00192135"/>
    <w:rsid w:val="00192DD9"/>
    <w:rsid w:val="00194339"/>
    <w:rsid w:val="00194848"/>
    <w:rsid w:val="001958EA"/>
    <w:rsid w:val="00195E0E"/>
    <w:rsid w:val="00196257"/>
    <w:rsid w:val="00197575"/>
    <w:rsid w:val="001A0DF4"/>
    <w:rsid w:val="001A180D"/>
    <w:rsid w:val="001A1A26"/>
    <w:rsid w:val="001A1BAC"/>
    <w:rsid w:val="001A23CE"/>
    <w:rsid w:val="001A2650"/>
    <w:rsid w:val="001A2915"/>
    <w:rsid w:val="001A2C89"/>
    <w:rsid w:val="001A3EC8"/>
    <w:rsid w:val="001A4B02"/>
    <w:rsid w:val="001A5AA1"/>
    <w:rsid w:val="001A673E"/>
    <w:rsid w:val="001A6DFF"/>
    <w:rsid w:val="001A7763"/>
    <w:rsid w:val="001A7E26"/>
    <w:rsid w:val="001B052C"/>
    <w:rsid w:val="001B0CCD"/>
    <w:rsid w:val="001B20BE"/>
    <w:rsid w:val="001B2431"/>
    <w:rsid w:val="001B270D"/>
    <w:rsid w:val="001B283E"/>
    <w:rsid w:val="001B3803"/>
    <w:rsid w:val="001B3964"/>
    <w:rsid w:val="001B3D99"/>
    <w:rsid w:val="001B3DE7"/>
    <w:rsid w:val="001B4452"/>
    <w:rsid w:val="001B466C"/>
    <w:rsid w:val="001B4F34"/>
    <w:rsid w:val="001B52EC"/>
    <w:rsid w:val="001B554A"/>
    <w:rsid w:val="001B55C9"/>
    <w:rsid w:val="001B5D88"/>
    <w:rsid w:val="001B6564"/>
    <w:rsid w:val="001B691A"/>
    <w:rsid w:val="001C0079"/>
    <w:rsid w:val="001C02D8"/>
    <w:rsid w:val="001C04E3"/>
    <w:rsid w:val="001C1316"/>
    <w:rsid w:val="001C2378"/>
    <w:rsid w:val="001C27BF"/>
    <w:rsid w:val="001C30CE"/>
    <w:rsid w:val="001C3698"/>
    <w:rsid w:val="001C3EE9"/>
    <w:rsid w:val="001C3FA4"/>
    <w:rsid w:val="001C40F9"/>
    <w:rsid w:val="001C458B"/>
    <w:rsid w:val="001C553B"/>
    <w:rsid w:val="001C5B68"/>
    <w:rsid w:val="001C5D4F"/>
    <w:rsid w:val="001C64C0"/>
    <w:rsid w:val="001C69DA"/>
    <w:rsid w:val="001C6F06"/>
    <w:rsid w:val="001D1072"/>
    <w:rsid w:val="001D2360"/>
    <w:rsid w:val="001D24E2"/>
    <w:rsid w:val="001D3109"/>
    <w:rsid w:val="001D332E"/>
    <w:rsid w:val="001D5033"/>
    <w:rsid w:val="001D5C88"/>
    <w:rsid w:val="001D6567"/>
    <w:rsid w:val="001D695C"/>
    <w:rsid w:val="001D6FD9"/>
    <w:rsid w:val="001D780E"/>
    <w:rsid w:val="001E05C3"/>
    <w:rsid w:val="001E0AD3"/>
    <w:rsid w:val="001E0FB6"/>
    <w:rsid w:val="001E169A"/>
    <w:rsid w:val="001E2BD3"/>
    <w:rsid w:val="001E2F25"/>
    <w:rsid w:val="001E36E4"/>
    <w:rsid w:val="001E379D"/>
    <w:rsid w:val="001E3A3C"/>
    <w:rsid w:val="001E4D08"/>
    <w:rsid w:val="001E5C23"/>
    <w:rsid w:val="001E5D3A"/>
    <w:rsid w:val="001E60C7"/>
    <w:rsid w:val="001E7163"/>
    <w:rsid w:val="001E7504"/>
    <w:rsid w:val="001E76DF"/>
    <w:rsid w:val="001F1263"/>
    <w:rsid w:val="001F1308"/>
    <w:rsid w:val="001F1525"/>
    <w:rsid w:val="001F18EF"/>
    <w:rsid w:val="001F1E87"/>
    <w:rsid w:val="001F1EB6"/>
    <w:rsid w:val="001F2E23"/>
    <w:rsid w:val="001F341F"/>
    <w:rsid w:val="001F3911"/>
    <w:rsid w:val="001F3DA4"/>
    <w:rsid w:val="001F3F1A"/>
    <w:rsid w:val="001F4CBD"/>
    <w:rsid w:val="001F5190"/>
    <w:rsid w:val="001F5545"/>
    <w:rsid w:val="001F5777"/>
    <w:rsid w:val="001F5937"/>
    <w:rsid w:val="001F59E3"/>
    <w:rsid w:val="001F59ED"/>
    <w:rsid w:val="001F7121"/>
    <w:rsid w:val="001F7554"/>
    <w:rsid w:val="001F7760"/>
    <w:rsid w:val="0020069E"/>
    <w:rsid w:val="00200D2C"/>
    <w:rsid w:val="002018EF"/>
    <w:rsid w:val="002019D8"/>
    <w:rsid w:val="002019E9"/>
    <w:rsid w:val="00201A9B"/>
    <w:rsid w:val="00201EC7"/>
    <w:rsid w:val="00202EC7"/>
    <w:rsid w:val="0020349A"/>
    <w:rsid w:val="002034B4"/>
    <w:rsid w:val="00203794"/>
    <w:rsid w:val="00204032"/>
    <w:rsid w:val="00204BAD"/>
    <w:rsid w:val="00204D60"/>
    <w:rsid w:val="00205627"/>
    <w:rsid w:val="002056D0"/>
    <w:rsid w:val="002062A1"/>
    <w:rsid w:val="0021067A"/>
    <w:rsid w:val="00210860"/>
    <w:rsid w:val="00210B6A"/>
    <w:rsid w:val="00210F98"/>
    <w:rsid w:val="002116B9"/>
    <w:rsid w:val="0021273F"/>
    <w:rsid w:val="00212CB6"/>
    <w:rsid w:val="00212D45"/>
    <w:rsid w:val="00212E37"/>
    <w:rsid w:val="002140FF"/>
    <w:rsid w:val="0021495D"/>
    <w:rsid w:val="00215677"/>
    <w:rsid w:val="002171DB"/>
    <w:rsid w:val="00220894"/>
    <w:rsid w:val="002208EF"/>
    <w:rsid w:val="002215FC"/>
    <w:rsid w:val="00222A07"/>
    <w:rsid w:val="00223507"/>
    <w:rsid w:val="00224952"/>
    <w:rsid w:val="00224DD2"/>
    <w:rsid w:val="0022537F"/>
    <w:rsid w:val="00225A6A"/>
    <w:rsid w:val="00225AC7"/>
    <w:rsid w:val="00225ACC"/>
    <w:rsid w:val="00226F74"/>
    <w:rsid w:val="00227410"/>
    <w:rsid w:val="00231C25"/>
    <w:rsid w:val="00231C6F"/>
    <w:rsid w:val="0023259B"/>
    <w:rsid w:val="00232671"/>
    <w:rsid w:val="00232780"/>
    <w:rsid w:val="00232A90"/>
    <w:rsid w:val="00234151"/>
    <w:rsid w:val="00234250"/>
    <w:rsid w:val="00234F8C"/>
    <w:rsid w:val="00234F90"/>
    <w:rsid w:val="00235542"/>
    <w:rsid w:val="00235660"/>
    <w:rsid w:val="00236986"/>
    <w:rsid w:val="002369B0"/>
    <w:rsid w:val="00236AD8"/>
    <w:rsid w:val="002401F5"/>
    <w:rsid w:val="00240E54"/>
    <w:rsid w:val="0024177E"/>
    <w:rsid w:val="00242F05"/>
    <w:rsid w:val="00243EFD"/>
    <w:rsid w:val="002451C5"/>
    <w:rsid w:val="00245F1F"/>
    <w:rsid w:val="0024663B"/>
    <w:rsid w:val="00246DA3"/>
    <w:rsid w:val="00246ECD"/>
    <w:rsid w:val="00247103"/>
    <w:rsid w:val="00247864"/>
    <w:rsid w:val="00250067"/>
    <w:rsid w:val="00250868"/>
    <w:rsid w:val="00251456"/>
    <w:rsid w:val="002516DE"/>
    <w:rsid w:val="00251F81"/>
    <w:rsid w:val="00251FA1"/>
    <w:rsid w:val="00252759"/>
    <w:rsid w:val="00252BE0"/>
    <w:rsid w:val="00253588"/>
    <w:rsid w:val="002546F4"/>
    <w:rsid w:val="002548D6"/>
    <w:rsid w:val="00254A9B"/>
    <w:rsid w:val="002551D0"/>
    <w:rsid w:val="00255374"/>
    <w:rsid w:val="00256090"/>
    <w:rsid w:val="00257BF4"/>
    <w:rsid w:val="00260003"/>
    <w:rsid w:val="0026004F"/>
    <w:rsid w:val="0026035D"/>
    <w:rsid w:val="002603ED"/>
    <w:rsid w:val="002606D6"/>
    <w:rsid w:val="00261C98"/>
    <w:rsid w:val="0026248E"/>
    <w:rsid w:val="00262914"/>
    <w:rsid w:val="002630BE"/>
    <w:rsid w:val="0026357C"/>
    <w:rsid w:val="002647BF"/>
    <w:rsid w:val="002647D5"/>
    <w:rsid w:val="00264CC0"/>
    <w:rsid w:val="00265032"/>
    <w:rsid w:val="002651FB"/>
    <w:rsid w:val="0026538C"/>
    <w:rsid w:val="00265781"/>
    <w:rsid w:val="00266B13"/>
    <w:rsid w:val="00266CD5"/>
    <w:rsid w:val="00270728"/>
    <w:rsid w:val="00270D42"/>
    <w:rsid w:val="0027195D"/>
    <w:rsid w:val="00272B03"/>
    <w:rsid w:val="002733E2"/>
    <w:rsid w:val="00273F94"/>
    <w:rsid w:val="002750B1"/>
    <w:rsid w:val="0027663B"/>
    <w:rsid w:val="00276A35"/>
    <w:rsid w:val="00276A4D"/>
    <w:rsid w:val="00277835"/>
    <w:rsid w:val="002805BA"/>
    <w:rsid w:val="00280AB1"/>
    <w:rsid w:val="00280DF9"/>
    <w:rsid w:val="00283CC1"/>
    <w:rsid w:val="002845CD"/>
    <w:rsid w:val="002849C6"/>
    <w:rsid w:val="00284BAE"/>
    <w:rsid w:val="00284BCD"/>
    <w:rsid w:val="00284E32"/>
    <w:rsid w:val="002859AF"/>
    <w:rsid w:val="00286AE7"/>
    <w:rsid w:val="00287243"/>
    <w:rsid w:val="00287F20"/>
    <w:rsid w:val="00290647"/>
    <w:rsid w:val="00290890"/>
    <w:rsid w:val="00291004"/>
    <w:rsid w:val="00291385"/>
    <w:rsid w:val="00291422"/>
    <w:rsid w:val="0029237F"/>
    <w:rsid w:val="00292715"/>
    <w:rsid w:val="00293E57"/>
    <w:rsid w:val="002947D1"/>
    <w:rsid w:val="002948DF"/>
    <w:rsid w:val="00294D90"/>
    <w:rsid w:val="0029519A"/>
    <w:rsid w:val="00296A3B"/>
    <w:rsid w:val="00297D13"/>
    <w:rsid w:val="00297DB5"/>
    <w:rsid w:val="00297EDA"/>
    <w:rsid w:val="002A03D2"/>
    <w:rsid w:val="002A0B09"/>
    <w:rsid w:val="002A0B1C"/>
    <w:rsid w:val="002A0DA5"/>
    <w:rsid w:val="002A0DD9"/>
    <w:rsid w:val="002A192C"/>
    <w:rsid w:val="002A1E92"/>
    <w:rsid w:val="002A204D"/>
    <w:rsid w:val="002A230A"/>
    <w:rsid w:val="002A2616"/>
    <w:rsid w:val="002A26E1"/>
    <w:rsid w:val="002A30F7"/>
    <w:rsid w:val="002A368A"/>
    <w:rsid w:val="002A4065"/>
    <w:rsid w:val="002A4660"/>
    <w:rsid w:val="002A59F0"/>
    <w:rsid w:val="002A62FC"/>
    <w:rsid w:val="002A63D1"/>
    <w:rsid w:val="002A6432"/>
    <w:rsid w:val="002A6A62"/>
    <w:rsid w:val="002A6F25"/>
    <w:rsid w:val="002A6FD3"/>
    <w:rsid w:val="002A7145"/>
    <w:rsid w:val="002B0A7D"/>
    <w:rsid w:val="002B1A69"/>
    <w:rsid w:val="002B2723"/>
    <w:rsid w:val="002B303A"/>
    <w:rsid w:val="002B538E"/>
    <w:rsid w:val="002B5DCA"/>
    <w:rsid w:val="002B5F01"/>
    <w:rsid w:val="002B6BDC"/>
    <w:rsid w:val="002B75B0"/>
    <w:rsid w:val="002B7EAF"/>
    <w:rsid w:val="002C099C"/>
    <w:rsid w:val="002C0B74"/>
    <w:rsid w:val="002C0C8B"/>
    <w:rsid w:val="002C0CBB"/>
    <w:rsid w:val="002C0E9C"/>
    <w:rsid w:val="002C1201"/>
    <w:rsid w:val="002C1460"/>
    <w:rsid w:val="002C20F2"/>
    <w:rsid w:val="002C21D2"/>
    <w:rsid w:val="002C27FA"/>
    <w:rsid w:val="002C2FA9"/>
    <w:rsid w:val="002C38B2"/>
    <w:rsid w:val="002C3F9C"/>
    <w:rsid w:val="002C44FF"/>
    <w:rsid w:val="002C5AFA"/>
    <w:rsid w:val="002C5EF5"/>
    <w:rsid w:val="002D0439"/>
    <w:rsid w:val="002D11B7"/>
    <w:rsid w:val="002D1A62"/>
    <w:rsid w:val="002D27E1"/>
    <w:rsid w:val="002D3BBC"/>
    <w:rsid w:val="002D438A"/>
    <w:rsid w:val="002D5738"/>
    <w:rsid w:val="002D5E53"/>
    <w:rsid w:val="002D6B41"/>
    <w:rsid w:val="002D7383"/>
    <w:rsid w:val="002D769C"/>
    <w:rsid w:val="002E0319"/>
    <w:rsid w:val="002E0A9D"/>
    <w:rsid w:val="002E179B"/>
    <w:rsid w:val="002E1C9E"/>
    <w:rsid w:val="002E257B"/>
    <w:rsid w:val="002E28E0"/>
    <w:rsid w:val="002E3C65"/>
    <w:rsid w:val="002E3F5B"/>
    <w:rsid w:val="002E4362"/>
    <w:rsid w:val="002E5CC8"/>
    <w:rsid w:val="002E5E27"/>
    <w:rsid w:val="002E5E8F"/>
    <w:rsid w:val="002E63D9"/>
    <w:rsid w:val="002E640E"/>
    <w:rsid w:val="002E6D95"/>
    <w:rsid w:val="002E7289"/>
    <w:rsid w:val="002F0C28"/>
    <w:rsid w:val="002F1065"/>
    <w:rsid w:val="002F2ED3"/>
    <w:rsid w:val="002F3CDE"/>
    <w:rsid w:val="002F5DD6"/>
    <w:rsid w:val="002F5FEA"/>
    <w:rsid w:val="002F63E7"/>
    <w:rsid w:val="002F7BE3"/>
    <w:rsid w:val="002F7DA5"/>
    <w:rsid w:val="002F7E6A"/>
    <w:rsid w:val="002F7ECD"/>
    <w:rsid w:val="00300165"/>
    <w:rsid w:val="003010CF"/>
    <w:rsid w:val="00303440"/>
    <w:rsid w:val="00303A8B"/>
    <w:rsid w:val="00304411"/>
    <w:rsid w:val="00304D9B"/>
    <w:rsid w:val="003052C3"/>
    <w:rsid w:val="00305F87"/>
    <w:rsid w:val="00305FF9"/>
    <w:rsid w:val="00306035"/>
    <w:rsid w:val="00306E6B"/>
    <w:rsid w:val="003100C8"/>
    <w:rsid w:val="00311161"/>
    <w:rsid w:val="00311636"/>
    <w:rsid w:val="00312400"/>
    <w:rsid w:val="00312739"/>
    <w:rsid w:val="00312889"/>
    <w:rsid w:val="00312D10"/>
    <w:rsid w:val="0031352C"/>
    <w:rsid w:val="00313D43"/>
    <w:rsid w:val="003145E9"/>
    <w:rsid w:val="00315DEB"/>
    <w:rsid w:val="003176E3"/>
    <w:rsid w:val="003178DA"/>
    <w:rsid w:val="00317DB8"/>
    <w:rsid w:val="00320618"/>
    <w:rsid w:val="003207FC"/>
    <w:rsid w:val="0032100B"/>
    <w:rsid w:val="003217DD"/>
    <w:rsid w:val="003218BF"/>
    <w:rsid w:val="00321BD7"/>
    <w:rsid w:val="00321F8D"/>
    <w:rsid w:val="0032260F"/>
    <w:rsid w:val="003228DA"/>
    <w:rsid w:val="00322974"/>
    <w:rsid w:val="00323537"/>
    <w:rsid w:val="00323D6B"/>
    <w:rsid w:val="00326159"/>
    <w:rsid w:val="003264C4"/>
    <w:rsid w:val="0032660F"/>
    <w:rsid w:val="00326850"/>
    <w:rsid w:val="00326957"/>
    <w:rsid w:val="00326AE2"/>
    <w:rsid w:val="003278CA"/>
    <w:rsid w:val="003316CA"/>
    <w:rsid w:val="0033171D"/>
    <w:rsid w:val="00331FC3"/>
    <w:rsid w:val="00332CAF"/>
    <w:rsid w:val="00332E99"/>
    <w:rsid w:val="0033310E"/>
    <w:rsid w:val="003336B3"/>
    <w:rsid w:val="003342FD"/>
    <w:rsid w:val="00335B75"/>
    <w:rsid w:val="00335D8C"/>
    <w:rsid w:val="00336072"/>
    <w:rsid w:val="003363A1"/>
    <w:rsid w:val="00336989"/>
    <w:rsid w:val="00336A47"/>
    <w:rsid w:val="00336C22"/>
    <w:rsid w:val="0034226D"/>
    <w:rsid w:val="00342972"/>
    <w:rsid w:val="00342FDD"/>
    <w:rsid w:val="00342FE7"/>
    <w:rsid w:val="0034429B"/>
    <w:rsid w:val="003446D7"/>
    <w:rsid w:val="00344866"/>
    <w:rsid w:val="0034638C"/>
    <w:rsid w:val="00346862"/>
    <w:rsid w:val="0034697B"/>
    <w:rsid w:val="00346F7F"/>
    <w:rsid w:val="00350108"/>
    <w:rsid w:val="0035029E"/>
    <w:rsid w:val="00350762"/>
    <w:rsid w:val="003507C4"/>
    <w:rsid w:val="003519A1"/>
    <w:rsid w:val="00351C1D"/>
    <w:rsid w:val="00352480"/>
    <w:rsid w:val="00352773"/>
    <w:rsid w:val="003530D2"/>
    <w:rsid w:val="0035331A"/>
    <w:rsid w:val="003534E1"/>
    <w:rsid w:val="003548D8"/>
    <w:rsid w:val="003554CA"/>
    <w:rsid w:val="00360232"/>
    <w:rsid w:val="003602E0"/>
    <w:rsid w:val="00360D01"/>
    <w:rsid w:val="00362569"/>
    <w:rsid w:val="003626B2"/>
    <w:rsid w:val="003636CD"/>
    <w:rsid w:val="003645F0"/>
    <w:rsid w:val="0036487C"/>
    <w:rsid w:val="00364AF6"/>
    <w:rsid w:val="00365411"/>
    <w:rsid w:val="00365FA2"/>
    <w:rsid w:val="00366A66"/>
    <w:rsid w:val="00366C69"/>
    <w:rsid w:val="0036737F"/>
    <w:rsid w:val="00367441"/>
    <w:rsid w:val="00367B1D"/>
    <w:rsid w:val="003702EE"/>
    <w:rsid w:val="003708D8"/>
    <w:rsid w:val="00370B71"/>
    <w:rsid w:val="00370E4F"/>
    <w:rsid w:val="00371215"/>
    <w:rsid w:val="00372985"/>
    <w:rsid w:val="00372F0D"/>
    <w:rsid w:val="00373F90"/>
    <w:rsid w:val="00374059"/>
    <w:rsid w:val="00374909"/>
    <w:rsid w:val="003752D2"/>
    <w:rsid w:val="0037535B"/>
    <w:rsid w:val="0037552D"/>
    <w:rsid w:val="003755B7"/>
    <w:rsid w:val="003756DB"/>
    <w:rsid w:val="00376E47"/>
    <w:rsid w:val="00376ED5"/>
    <w:rsid w:val="003770BB"/>
    <w:rsid w:val="003770DB"/>
    <w:rsid w:val="0037771A"/>
    <w:rsid w:val="003802DC"/>
    <w:rsid w:val="00380E4E"/>
    <w:rsid w:val="00380FBF"/>
    <w:rsid w:val="00382155"/>
    <w:rsid w:val="00382A43"/>
    <w:rsid w:val="00382D60"/>
    <w:rsid w:val="00382F29"/>
    <w:rsid w:val="0038394C"/>
    <w:rsid w:val="00383C8D"/>
    <w:rsid w:val="003852FB"/>
    <w:rsid w:val="00385429"/>
    <w:rsid w:val="00385B05"/>
    <w:rsid w:val="00386382"/>
    <w:rsid w:val="0038658E"/>
    <w:rsid w:val="003865EF"/>
    <w:rsid w:val="00386BA9"/>
    <w:rsid w:val="00387C14"/>
    <w:rsid w:val="00390017"/>
    <w:rsid w:val="00390158"/>
    <w:rsid w:val="003901A3"/>
    <w:rsid w:val="00390513"/>
    <w:rsid w:val="0039072F"/>
    <w:rsid w:val="00391067"/>
    <w:rsid w:val="0039147E"/>
    <w:rsid w:val="00391542"/>
    <w:rsid w:val="00393E4C"/>
    <w:rsid w:val="003940CE"/>
    <w:rsid w:val="00394B5E"/>
    <w:rsid w:val="003952C2"/>
    <w:rsid w:val="00396118"/>
    <w:rsid w:val="00396EE3"/>
    <w:rsid w:val="00397C1D"/>
    <w:rsid w:val="00397C99"/>
    <w:rsid w:val="00397CB8"/>
    <w:rsid w:val="00397EB2"/>
    <w:rsid w:val="003A11E5"/>
    <w:rsid w:val="003A180F"/>
    <w:rsid w:val="003A18DD"/>
    <w:rsid w:val="003A1A65"/>
    <w:rsid w:val="003A20C8"/>
    <w:rsid w:val="003A2C29"/>
    <w:rsid w:val="003A2EC3"/>
    <w:rsid w:val="003A36F2"/>
    <w:rsid w:val="003A3D39"/>
    <w:rsid w:val="003A3EC7"/>
    <w:rsid w:val="003A40B4"/>
    <w:rsid w:val="003A5DBA"/>
    <w:rsid w:val="003A6DF0"/>
    <w:rsid w:val="003A7834"/>
    <w:rsid w:val="003A78F8"/>
    <w:rsid w:val="003B0B5B"/>
    <w:rsid w:val="003B0E79"/>
    <w:rsid w:val="003B1147"/>
    <w:rsid w:val="003B25F9"/>
    <w:rsid w:val="003B287A"/>
    <w:rsid w:val="003B3575"/>
    <w:rsid w:val="003B4D04"/>
    <w:rsid w:val="003B50BC"/>
    <w:rsid w:val="003B570E"/>
    <w:rsid w:val="003B5D97"/>
    <w:rsid w:val="003B5E3E"/>
    <w:rsid w:val="003B63A4"/>
    <w:rsid w:val="003B6709"/>
    <w:rsid w:val="003B68FE"/>
    <w:rsid w:val="003B6D7D"/>
    <w:rsid w:val="003B7D7E"/>
    <w:rsid w:val="003C07B0"/>
    <w:rsid w:val="003C0CAD"/>
    <w:rsid w:val="003C0F19"/>
    <w:rsid w:val="003C1012"/>
    <w:rsid w:val="003C11C9"/>
    <w:rsid w:val="003C1229"/>
    <w:rsid w:val="003C1FD4"/>
    <w:rsid w:val="003C213D"/>
    <w:rsid w:val="003C25AD"/>
    <w:rsid w:val="003C2789"/>
    <w:rsid w:val="003C2D21"/>
    <w:rsid w:val="003C33B9"/>
    <w:rsid w:val="003C3A59"/>
    <w:rsid w:val="003C4999"/>
    <w:rsid w:val="003C5B4B"/>
    <w:rsid w:val="003C5E6B"/>
    <w:rsid w:val="003C6594"/>
    <w:rsid w:val="003C7AD7"/>
    <w:rsid w:val="003D0FC3"/>
    <w:rsid w:val="003D2C1D"/>
    <w:rsid w:val="003D2C34"/>
    <w:rsid w:val="003D32F8"/>
    <w:rsid w:val="003D37F5"/>
    <w:rsid w:val="003D3DDD"/>
    <w:rsid w:val="003D4E9C"/>
    <w:rsid w:val="003D54DE"/>
    <w:rsid w:val="003D5CBF"/>
    <w:rsid w:val="003D66D2"/>
    <w:rsid w:val="003D6E2A"/>
    <w:rsid w:val="003E07AE"/>
    <w:rsid w:val="003E1069"/>
    <w:rsid w:val="003E14FC"/>
    <w:rsid w:val="003E23CC"/>
    <w:rsid w:val="003E2976"/>
    <w:rsid w:val="003E2A23"/>
    <w:rsid w:val="003E2AB8"/>
    <w:rsid w:val="003E31D7"/>
    <w:rsid w:val="003E4858"/>
    <w:rsid w:val="003E4EF5"/>
    <w:rsid w:val="003E5575"/>
    <w:rsid w:val="003E6316"/>
    <w:rsid w:val="003E6884"/>
    <w:rsid w:val="003E6AC5"/>
    <w:rsid w:val="003E6B6B"/>
    <w:rsid w:val="003F0096"/>
    <w:rsid w:val="003F0850"/>
    <w:rsid w:val="003F0D12"/>
    <w:rsid w:val="003F12F1"/>
    <w:rsid w:val="003F160C"/>
    <w:rsid w:val="003F324F"/>
    <w:rsid w:val="003F33BC"/>
    <w:rsid w:val="003F3D4E"/>
    <w:rsid w:val="003F477E"/>
    <w:rsid w:val="003F60F7"/>
    <w:rsid w:val="003F65CB"/>
    <w:rsid w:val="003F6CD2"/>
    <w:rsid w:val="003F788D"/>
    <w:rsid w:val="0040126E"/>
    <w:rsid w:val="00401E27"/>
    <w:rsid w:val="004020D4"/>
    <w:rsid w:val="004021B6"/>
    <w:rsid w:val="00402478"/>
    <w:rsid w:val="004027CA"/>
    <w:rsid w:val="004047C4"/>
    <w:rsid w:val="0040570B"/>
    <w:rsid w:val="00405EDB"/>
    <w:rsid w:val="00405FB1"/>
    <w:rsid w:val="00406460"/>
    <w:rsid w:val="00406C46"/>
    <w:rsid w:val="00410F73"/>
    <w:rsid w:val="00412461"/>
    <w:rsid w:val="00412546"/>
    <w:rsid w:val="00413053"/>
    <w:rsid w:val="004130C0"/>
    <w:rsid w:val="0041319C"/>
    <w:rsid w:val="004137B6"/>
    <w:rsid w:val="00413A54"/>
    <w:rsid w:val="00413C10"/>
    <w:rsid w:val="00413CD9"/>
    <w:rsid w:val="00413F9A"/>
    <w:rsid w:val="004140CA"/>
    <w:rsid w:val="00414C65"/>
    <w:rsid w:val="00415ABC"/>
    <w:rsid w:val="00415D76"/>
    <w:rsid w:val="00416665"/>
    <w:rsid w:val="00416826"/>
    <w:rsid w:val="00416A67"/>
    <w:rsid w:val="00416ACB"/>
    <w:rsid w:val="00421015"/>
    <w:rsid w:val="00421AE1"/>
    <w:rsid w:val="00421DCF"/>
    <w:rsid w:val="00422341"/>
    <w:rsid w:val="00422CC0"/>
    <w:rsid w:val="00422F2D"/>
    <w:rsid w:val="00423641"/>
    <w:rsid w:val="00423A86"/>
    <w:rsid w:val="00423E21"/>
    <w:rsid w:val="004246DB"/>
    <w:rsid w:val="00426266"/>
    <w:rsid w:val="00426699"/>
    <w:rsid w:val="00426DD9"/>
    <w:rsid w:val="0042760D"/>
    <w:rsid w:val="004309EF"/>
    <w:rsid w:val="00430A2D"/>
    <w:rsid w:val="00430FEF"/>
    <w:rsid w:val="00431505"/>
    <w:rsid w:val="00431AF0"/>
    <w:rsid w:val="0043213A"/>
    <w:rsid w:val="00432B02"/>
    <w:rsid w:val="00432B36"/>
    <w:rsid w:val="004330F4"/>
    <w:rsid w:val="00433590"/>
    <w:rsid w:val="0043393D"/>
    <w:rsid w:val="004344C7"/>
    <w:rsid w:val="00434888"/>
    <w:rsid w:val="00434B87"/>
    <w:rsid w:val="00434DFD"/>
    <w:rsid w:val="00435274"/>
    <w:rsid w:val="004352AD"/>
    <w:rsid w:val="0043545D"/>
    <w:rsid w:val="00435FE2"/>
    <w:rsid w:val="00436E2F"/>
    <w:rsid w:val="00436EAB"/>
    <w:rsid w:val="004371B1"/>
    <w:rsid w:val="004407EA"/>
    <w:rsid w:val="00444AB4"/>
    <w:rsid w:val="004453C1"/>
    <w:rsid w:val="00445CDD"/>
    <w:rsid w:val="004461D9"/>
    <w:rsid w:val="00446AC6"/>
    <w:rsid w:val="00446E07"/>
    <w:rsid w:val="0044759B"/>
    <w:rsid w:val="00447F54"/>
    <w:rsid w:val="00450641"/>
    <w:rsid w:val="00450B7E"/>
    <w:rsid w:val="0045136B"/>
    <w:rsid w:val="00451C7E"/>
    <w:rsid w:val="00452692"/>
    <w:rsid w:val="0045353D"/>
    <w:rsid w:val="00453BB6"/>
    <w:rsid w:val="00453CAA"/>
    <w:rsid w:val="00455113"/>
    <w:rsid w:val="00456421"/>
    <w:rsid w:val="00456DAB"/>
    <w:rsid w:val="00457ADF"/>
    <w:rsid w:val="00460B80"/>
    <w:rsid w:val="00460CC3"/>
    <w:rsid w:val="00460E86"/>
    <w:rsid w:val="00461B8F"/>
    <w:rsid w:val="00461D98"/>
    <w:rsid w:val="004646B4"/>
    <w:rsid w:val="004647F1"/>
    <w:rsid w:val="00464A88"/>
    <w:rsid w:val="004651A0"/>
    <w:rsid w:val="00466532"/>
    <w:rsid w:val="00466AE5"/>
    <w:rsid w:val="00466C0A"/>
    <w:rsid w:val="00467488"/>
    <w:rsid w:val="00470315"/>
    <w:rsid w:val="0047083E"/>
    <w:rsid w:val="00470EB5"/>
    <w:rsid w:val="00471013"/>
    <w:rsid w:val="00471CF9"/>
    <w:rsid w:val="0047286B"/>
    <w:rsid w:val="00472E27"/>
    <w:rsid w:val="00473D90"/>
    <w:rsid w:val="00474220"/>
    <w:rsid w:val="00474304"/>
    <w:rsid w:val="0047501A"/>
    <w:rsid w:val="004752D3"/>
    <w:rsid w:val="004754E1"/>
    <w:rsid w:val="00475B4E"/>
    <w:rsid w:val="00475CE0"/>
    <w:rsid w:val="00476393"/>
    <w:rsid w:val="004767AB"/>
    <w:rsid w:val="00476827"/>
    <w:rsid w:val="00476BD4"/>
    <w:rsid w:val="00477C35"/>
    <w:rsid w:val="00480988"/>
    <w:rsid w:val="00480E05"/>
    <w:rsid w:val="0048168E"/>
    <w:rsid w:val="00481940"/>
    <w:rsid w:val="00482BBE"/>
    <w:rsid w:val="00483A12"/>
    <w:rsid w:val="00484A77"/>
    <w:rsid w:val="004852C8"/>
    <w:rsid w:val="0048540F"/>
    <w:rsid w:val="00485970"/>
    <w:rsid w:val="00485C0D"/>
    <w:rsid w:val="00486575"/>
    <w:rsid w:val="004866D0"/>
    <w:rsid w:val="0048723D"/>
    <w:rsid w:val="00487564"/>
    <w:rsid w:val="00492CCE"/>
    <w:rsid w:val="00493A24"/>
    <w:rsid w:val="00494242"/>
    <w:rsid w:val="00494CDB"/>
    <w:rsid w:val="00494E2F"/>
    <w:rsid w:val="00494E8E"/>
    <w:rsid w:val="004955BC"/>
    <w:rsid w:val="00495D63"/>
    <w:rsid w:val="0049648F"/>
    <w:rsid w:val="00496606"/>
    <w:rsid w:val="00496F05"/>
    <w:rsid w:val="004971E8"/>
    <w:rsid w:val="00497370"/>
    <w:rsid w:val="004A05B3"/>
    <w:rsid w:val="004A0F39"/>
    <w:rsid w:val="004A1567"/>
    <w:rsid w:val="004A18F2"/>
    <w:rsid w:val="004A251F"/>
    <w:rsid w:val="004A3BF1"/>
    <w:rsid w:val="004A3E42"/>
    <w:rsid w:val="004A41BC"/>
    <w:rsid w:val="004A4606"/>
    <w:rsid w:val="004A4715"/>
    <w:rsid w:val="004A5046"/>
    <w:rsid w:val="004A565E"/>
    <w:rsid w:val="004A59F7"/>
    <w:rsid w:val="004A5BC0"/>
    <w:rsid w:val="004A5DF3"/>
    <w:rsid w:val="004A6134"/>
    <w:rsid w:val="004A6C9B"/>
    <w:rsid w:val="004A7092"/>
    <w:rsid w:val="004B1D22"/>
    <w:rsid w:val="004B1D6D"/>
    <w:rsid w:val="004B45A9"/>
    <w:rsid w:val="004B49E6"/>
    <w:rsid w:val="004B4D69"/>
    <w:rsid w:val="004B6AD4"/>
    <w:rsid w:val="004B6F40"/>
    <w:rsid w:val="004B7BE9"/>
    <w:rsid w:val="004B7DFF"/>
    <w:rsid w:val="004C0160"/>
    <w:rsid w:val="004C01A8"/>
    <w:rsid w:val="004C0693"/>
    <w:rsid w:val="004C0E09"/>
    <w:rsid w:val="004C1840"/>
    <w:rsid w:val="004C24C9"/>
    <w:rsid w:val="004C31B6"/>
    <w:rsid w:val="004C4764"/>
    <w:rsid w:val="004C5319"/>
    <w:rsid w:val="004C5BFE"/>
    <w:rsid w:val="004C621F"/>
    <w:rsid w:val="004C6E13"/>
    <w:rsid w:val="004C7948"/>
    <w:rsid w:val="004C7BB8"/>
    <w:rsid w:val="004C7C60"/>
    <w:rsid w:val="004D0BD1"/>
    <w:rsid w:val="004D0DFE"/>
    <w:rsid w:val="004D1D91"/>
    <w:rsid w:val="004D2200"/>
    <w:rsid w:val="004D22C3"/>
    <w:rsid w:val="004D28BA"/>
    <w:rsid w:val="004D30E0"/>
    <w:rsid w:val="004D380C"/>
    <w:rsid w:val="004D3E63"/>
    <w:rsid w:val="004D6F4D"/>
    <w:rsid w:val="004D6F95"/>
    <w:rsid w:val="004D72FE"/>
    <w:rsid w:val="004D734F"/>
    <w:rsid w:val="004D7E91"/>
    <w:rsid w:val="004E003A"/>
    <w:rsid w:val="004E0768"/>
    <w:rsid w:val="004E0A13"/>
    <w:rsid w:val="004E1A31"/>
    <w:rsid w:val="004E2244"/>
    <w:rsid w:val="004E2DE0"/>
    <w:rsid w:val="004E38FC"/>
    <w:rsid w:val="004E4060"/>
    <w:rsid w:val="004E409A"/>
    <w:rsid w:val="004E4276"/>
    <w:rsid w:val="004E5E27"/>
    <w:rsid w:val="004F0FB9"/>
    <w:rsid w:val="004F2F7E"/>
    <w:rsid w:val="004F32B5"/>
    <w:rsid w:val="004F407E"/>
    <w:rsid w:val="004F53B0"/>
    <w:rsid w:val="004F5479"/>
    <w:rsid w:val="004F6E5F"/>
    <w:rsid w:val="004F707B"/>
    <w:rsid w:val="004F7528"/>
    <w:rsid w:val="004F7742"/>
    <w:rsid w:val="004F7BCA"/>
    <w:rsid w:val="004F7D89"/>
    <w:rsid w:val="00501981"/>
    <w:rsid w:val="00501A85"/>
    <w:rsid w:val="00501BB3"/>
    <w:rsid w:val="005021DD"/>
    <w:rsid w:val="005026CA"/>
    <w:rsid w:val="00502B72"/>
    <w:rsid w:val="0050427A"/>
    <w:rsid w:val="00504BC1"/>
    <w:rsid w:val="00505134"/>
    <w:rsid w:val="005054C6"/>
    <w:rsid w:val="00505C04"/>
    <w:rsid w:val="00511F15"/>
    <w:rsid w:val="00512374"/>
    <w:rsid w:val="0051318C"/>
    <w:rsid w:val="005137A4"/>
    <w:rsid w:val="005142CD"/>
    <w:rsid w:val="005143C9"/>
    <w:rsid w:val="005157A9"/>
    <w:rsid w:val="00515B6C"/>
    <w:rsid w:val="00515F44"/>
    <w:rsid w:val="00516522"/>
    <w:rsid w:val="00516CED"/>
    <w:rsid w:val="005173A7"/>
    <w:rsid w:val="005177E1"/>
    <w:rsid w:val="00520C0A"/>
    <w:rsid w:val="005218B6"/>
    <w:rsid w:val="00522589"/>
    <w:rsid w:val="00523264"/>
    <w:rsid w:val="00523FF7"/>
    <w:rsid w:val="00524545"/>
    <w:rsid w:val="00525034"/>
    <w:rsid w:val="005255BF"/>
    <w:rsid w:val="005257DE"/>
    <w:rsid w:val="00527200"/>
    <w:rsid w:val="0052746E"/>
    <w:rsid w:val="00527850"/>
    <w:rsid w:val="00530157"/>
    <w:rsid w:val="00530906"/>
    <w:rsid w:val="00531EBE"/>
    <w:rsid w:val="00532441"/>
    <w:rsid w:val="00532F8B"/>
    <w:rsid w:val="00533737"/>
    <w:rsid w:val="005347FD"/>
    <w:rsid w:val="00535B79"/>
    <w:rsid w:val="00535D7C"/>
    <w:rsid w:val="005364AB"/>
    <w:rsid w:val="00536579"/>
    <w:rsid w:val="005366F1"/>
    <w:rsid w:val="00536C1E"/>
    <w:rsid w:val="005371A3"/>
    <w:rsid w:val="00542040"/>
    <w:rsid w:val="0054343A"/>
    <w:rsid w:val="00543974"/>
    <w:rsid w:val="00543EBF"/>
    <w:rsid w:val="00544363"/>
    <w:rsid w:val="00544ABA"/>
    <w:rsid w:val="0054593A"/>
    <w:rsid w:val="005467FB"/>
    <w:rsid w:val="00546AE9"/>
    <w:rsid w:val="00546D31"/>
    <w:rsid w:val="00547989"/>
    <w:rsid w:val="00547C06"/>
    <w:rsid w:val="00550A1A"/>
    <w:rsid w:val="00551320"/>
    <w:rsid w:val="005518A4"/>
    <w:rsid w:val="00552768"/>
    <w:rsid w:val="005527BF"/>
    <w:rsid w:val="00552935"/>
    <w:rsid w:val="00553127"/>
    <w:rsid w:val="005537D5"/>
    <w:rsid w:val="00553843"/>
    <w:rsid w:val="00554BE7"/>
    <w:rsid w:val="00554F2F"/>
    <w:rsid w:val="005564FF"/>
    <w:rsid w:val="00556A63"/>
    <w:rsid w:val="00556D68"/>
    <w:rsid w:val="00557173"/>
    <w:rsid w:val="005576A1"/>
    <w:rsid w:val="00557A64"/>
    <w:rsid w:val="005605C0"/>
    <w:rsid w:val="00560707"/>
    <w:rsid w:val="00560D23"/>
    <w:rsid w:val="005615D8"/>
    <w:rsid w:val="00561983"/>
    <w:rsid w:val="005621C5"/>
    <w:rsid w:val="005626D6"/>
    <w:rsid w:val="005638D4"/>
    <w:rsid w:val="005650EB"/>
    <w:rsid w:val="005656ED"/>
    <w:rsid w:val="00566544"/>
    <w:rsid w:val="00566608"/>
    <w:rsid w:val="00566C83"/>
    <w:rsid w:val="005700FE"/>
    <w:rsid w:val="005708E7"/>
    <w:rsid w:val="00570E24"/>
    <w:rsid w:val="00572760"/>
    <w:rsid w:val="005743DE"/>
    <w:rsid w:val="00574F3F"/>
    <w:rsid w:val="0057562C"/>
    <w:rsid w:val="005757E0"/>
    <w:rsid w:val="005759F6"/>
    <w:rsid w:val="00575E3E"/>
    <w:rsid w:val="00575FAE"/>
    <w:rsid w:val="005765F5"/>
    <w:rsid w:val="00576D6C"/>
    <w:rsid w:val="0057790B"/>
    <w:rsid w:val="00577A2E"/>
    <w:rsid w:val="005806B1"/>
    <w:rsid w:val="00580A1D"/>
    <w:rsid w:val="00580E48"/>
    <w:rsid w:val="00580F0A"/>
    <w:rsid w:val="00581246"/>
    <w:rsid w:val="005814A4"/>
    <w:rsid w:val="0058274E"/>
    <w:rsid w:val="00582C3A"/>
    <w:rsid w:val="00582E1A"/>
    <w:rsid w:val="00583147"/>
    <w:rsid w:val="005836EE"/>
    <w:rsid w:val="00583965"/>
    <w:rsid w:val="005843A9"/>
    <w:rsid w:val="00584416"/>
    <w:rsid w:val="00584B39"/>
    <w:rsid w:val="00584C09"/>
    <w:rsid w:val="00585028"/>
    <w:rsid w:val="005854D1"/>
    <w:rsid w:val="00585C75"/>
    <w:rsid w:val="00585F5B"/>
    <w:rsid w:val="0058620A"/>
    <w:rsid w:val="005867BF"/>
    <w:rsid w:val="005873D9"/>
    <w:rsid w:val="00587FC0"/>
    <w:rsid w:val="005906AD"/>
    <w:rsid w:val="00590DA6"/>
    <w:rsid w:val="00591C7D"/>
    <w:rsid w:val="0059205D"/>
    <w:rsid w:val="00592B03"/>
    <w:rsid w:val="00593AB9"/>
    <w:rsid w:val="00594ABB"/>
    <w:rsid w:val="00594D1C"/>
    <w:rsid w:val="00594E36"/>
    <w:rsid w:val="00594F0A"/>
    <w:rsid w:val="0059525E"/>
    <w:rsid w:val="0059538F"/>
    <w:rsid w:val="00595583"/>
    <w:rsid w:val="00595887"/>
    <w:rsid w:val="005961F7"/>
    <w:rsid w:val="00596B9C"/>
    <w:rsid w:val="00597F45"/>
    <w:rsid w:val="005A054D"/>
    <w:rsid w:val="005A0A46"/>
    <w:rsid w:val="005A10B9"/>
    <w:rsid w:val="005A11EA"/>
    <w:rsid w:val="005A269F"/>
    <w:rsid w:val="005A2EE6"/>
    <w:rsid w:val="005A305E"/>
    <w:rsid w:val="005A30BB"/>
    <w:rsid w:val="005A312B"/>
    <w:rsid w:val="005A3887"/>
    <w:rsid w:val="005A5CBF"/>
    <w:rsid w:val="005A5F6E"/>
    <w:rsid w:val="005A6BE4"/>
    <w:rsid w:val="005A6E38"/>
    <w:rsid w:val="005A70DD"/>
    <w:rsid w:val="005A7218"/>
    <w:rsid w:val="005A7496"/>
    <w:rsid w:val="005B0542"/>
    <w:rsid w:val="005B0DBD"/>
    <w:rsid w:val="005B2225"/>
    <w:rsid w:val="005B2799"/>
    <w:rsid w:val="005B2B77"/>
    <w:rsid w:val="005B3C94"/>
    <w:rsid w:val="005B3D4A"/>
    <w:rsid w:val="005B4D87"/>
    <w:rsid w:val="005B7699"/>
    <w:rsid w:val="005B7DD1"/>
    <w:rsid w:val="005C00A0"/>
    <w:rsid w:val="005C28FA"/>
    <w:rsid w:val="005C40F4"/>
    <w:rsid w:val="005C43BE"/>
    <w:rsid w:val="005C44F3"/>
    <w:rsid w:val="005C588A"/>
    <w:rsid w:val="005C6E0E"/>
    <w:rsid w:val="005C6FA4"/>
    <w:rsid w:val="005C712D"/>
    <w:rsid w:val="005C73B5"/>
    <w:rsid w:val="005C7C75"/>
    <w:rsid w:val="005C7EE1"/>
    <w:rsid w:val="005D0E4F"/>
    <w:rsid w:val="005D0E5A"/>
    <w:rsid w:val="005D1047"/>
    <w:rsid w:val="005D1E32"/>
    <w:rsid w:val="005D206B"/>
    <w:rsid w:val="005D22B7"/>
    <w:rsid w:val="005D2B2F"/>
    <w:rsid w:val="005D2BDE"/>
    <w:rsid w:val="005D3D76"/>
    <w:rsid w:val="005D4578"/>
    <w:rsid w:val="005D468F"/>
    <w:rsid w:val="005D4EFA"/>
    <w:rsid w:val="005D5456"/>
    <w:rsid w:val="005D55BA"/>
    <w:rsid w:val="005D5829"/>
    <w:rsid w:val="005D5ADB"/>
    <w:rsid w:val="005D648A"/>
    <w:rsid w:val="005D694B"/>
    <w:rsid w:val="005D76CD"/>
    <w:rsid w:val="005D7E0D"/>
    <w:rsid w:val="005E0A7B"/>
    <w:rsid w:val="005E1DF7"/>
    <w:rsid w:val="005E234A"/>
    <w:rsid w:val="005E2E3B"/>
    <w:rsid w:val="005E35CC"/>
    <w:rsid w:val="005E371E"/>
    <w:rsid w:val="005E41AD"/>
    <w:rsid w:val="005E53F9"/>
    <w:rsid w:val="005E7622"/>
    <w:rsid w:val="005E775D"/>
    <w:rsid w:val="005E7F62"/>
    <w:rsid w:val="005F0A43"/>
    <w:rsid w:val="005F27BF"/>
    <w:rsid w:val="005F4171"/>
    <w:rsid w:val="005F46D6"/>
    <w:rsid w:val="005F48E8"/>
    <w:rsid w:val="005F4DD6"/>
    <w:rsid w:val="005F5009"/>
    <w:rsid w:val="005F50D8"/>
    <w:rsid w:val="005F5113"/>
    <w:rsid w:val="005F53A1"/>
    <w:rsid w:val="005F59C5"/>
    <w:rsid w:val="005F6B77"/>
    <w:rsid w:val="005F6DB4"/>
    <w:rsid w:val="005F7487"/>
    <w:rsid w:val="006002C7"/>
    <w:rsid w:val="00600F95"/>
    <w:rsid w:val="00601129"/>
    <w:rsid w:val="00601839"/>
    <w:rsid w:val="00602759"/>
    <w:rsid w:val="0060277A"/>
    <w:rsid w:val="0060285E"/>
    <w:rsid w:val="00602B7C"/>
    <w:rsid w:val="00603312"/>
    <w:rsid w:val="00603414"/>
    <w:rsid w:val="00604963"/>
    <w:rsid w:val="00604C24"/>
    <w:rsid w:val="00604DC7"/>
    <w:rsid w:val="00604E47"/>
    <w:rsid w:val="00605363"/>
    <w:rsid w:val="00605441"/>
    <w:rsid w:val="00606409"/>
    <w:rsid w:val="00606925"/>
    <w:rsid w:val="00606970"/>
    <w:rsid w:val="00606A20"/>
    <w:rsid w:val="006072C6"/>
    <w:rsid w:val="00607A2E"/>
    <w:rsid w:val="006109A4"/>
    <w:rsid w:val="00611823"/>
    <w:rsid w:val="006124E3"/>
    <w:rsid w:val="006130F7"/>
    <w:rsid w:val="006132DE"/>
    <w:rsid w:val="00613978"/>
    <w:rsid w:val="00613986"/>
    <w:rsid w:val="00613AF8"/>
    <w:rsid w:val="00613D8E"/>
    <w:rsid w:val="006142E0"/>
    <w:rsid w:val="00614B70"/>
    <w:rsid w:val="00614FDD"/>
    <w:rsid w:val="00615836"/>
    <w:rsid w:val="00616112"/>
    <w:rsid w:val="00617FCC"/>
    <w:rsid w:val="006203FC"/>
    <w:rsid w:val="006205CA"/>
    <w:rsid w:val="00620F7B"/>
    <w:rsid w:val="006211F4"/>
    <w:rsid w:val="00621F53"/>
    <w:rsid w:val="00622E2A"/>
    <w:rsid w:val="00623089"/>
    <w:rsid w:val="0062308E"/>
    <w:rsid w:val="006234C4"/>
    <w:rsid w:val="006244C9"/>
    <w:rsid w:val="006245F6"/>
    <w:rsid w:val="0062475D"/>
    <w:rsid w:val="0062495F"/>
    <w:rsid w:val="00625EE6"/>
    <w:rsid w:val="0062660B"/>
    <w:rsid w:val="00626AD1"/>
    <w:rsid w:val="00626C4C"/>
    <w:rsid w:val="006304BC"/>
    <w:rsid w:val="00630924"/>
    <w:rsid w:val="00630DCE"/>
    <w:rsid w:val="00630FD4"/>
    <w:rsid w:val="0063120A"/>
    <w:rsid w:val="0063150B"/>
    <w:rsid w:val="00631585"/>
    <w:rsid w:val="00631CB4"/>
    <w:rsid w:val="006321AF"/>
    <w:rsid w:val="0063264B"/>
    <w:rsid w:val="00632D0F"/>
    <w:rsid w:val="00634113"/>
    <w:rsid w:val="00634ACF"/>
    <w:rsid w:val="00635035"/>
    <w:rsid w:val="0063580D"/>
    <w:rsid w:val="00635CAE"/>
    <w:rsid w:val="0063652E"/>
    <w:rsid w:val="006369FE"/>
    <w:rsid w:val="00636E0B"/>
    <w:rsid w:val="00637225"/>
    <w:rsid w:val="00637240"/>
    <w:rsid w:val="00637EC8"/>
    <w:rsid w:val="00642DF3"/>
    <w:rsid w:val="00643660"/>
    <w:rsid w:val="00644F25"/>
    <w:rsid w:val="00644FD9"/>
    <w:rsid w:val="00645388"/>
    <w:rsid w:val="006459CA"/>
    <w:rsid w:val="00645DD0"/>
    <w:rsid w:val="00645EB8"/>
    <w:rsid w:val="006473FF"/>
    <w:rsid w:val="006475EC"/>
    <w:rsid w:val="00650139"/>
    <w:rsid w:val="0065103D"/>
    <w:rsid w:val="0065123C"/>
    <w:rsid w:val="00651FDC"/>
    <w:rsid w:val="00652756"/>
    <w:rsid w:val="00652AD8"/>
    <w:rsid w:val="00652B79"/>
    <w:rsid w:val="006533C3"/>
    <w:rsid w:val="00654068"/>
    <w:rsid w:val="00654B38"/>
    <w:rsid w:val="00654B83"/>
    <w:rsid w:val="00655061"/>
    <w:rsid w:val="0065510C"/>
    <w:rsid w:val="006557B3"/>
    <w:rsid w:val="00655B63"/>
    <w:rsid w:val="00657056"/>
    <w:rsid w:val="006571F6"/>
    <w:rsid w:val="00657418"/>
    <w:rsid w:val="0066070E"/>
    <w:rsid w:val="006618CC"/>
    <w:rsid w:val="00662111"/>
    <w:rsid w:val="00662118"/>
    <w:rsid w:val="00662AC1"/>
    <w:rsid w:val="00663424"/>
    <w:rsid w:val="006638AD"/>
    <w:rsid w:val="00664073"/>
    <w:rsid w:val="0066732C"/>
    <w:rsid w:val="006679F5"/>
    <w:rsid w:val="00667B77"/>
    <w:rsid w:val="00667C2F"/>
    <w:rsid w:val="006716DA"/>
    <w:rsid w:val="006719E5"/>
    <w:rsid w:val="00671B00"/>
    <w:rsid w:val="006728ED"/>
    <w:rsid w:val="00672AED"/>
    <w:rsid w:val="00672B21"/>
    <w:rsid w:val="006732B1"/>
    <w:rsid w:val="00673968"/>
    <w:rsid w:val="0067446F"/>
    <w:rsid w:val="006746A4"/>
    <w:rsid w:val="00675558"/>
    <w:rsid w:val="00675611"/>
    <w:rsid w:val="00675A60"/>
    <w:rsid w:val="00676019"/>
    <w:rsid w:val="0067697E"/>
    <w:rsid w:val="00677443"/>
    <w:rsid w:val="0067769A"/>
    <w:rsid w:val="00680140"/>
    <w:rsid w:val="006806A3"/>
    <w:rsid w:val="006806A6"/>
    <w:rsid w:val="00681211"/>
    <w:rsid w:val="00681B36"/>
    <w:rsid w:val="00682E14"/>
    <w:rsid w:val="00683468"/>
    <w:rsid w:val="0068436C"/>
    <w:rsid w:val="0068537F"/>
    <w:rsid w:val="0068545E"/>
    <w:rsid w:val="00685605"/>
    <w:rsid w:val="00685F3C"/>
    <w:rsid w:val="00685FD4"/>
    <w:rsid w:val="00686612"/>
    <w:rsid w:val="0068661E"/>
    <w:rsid w:val="006868A4"/>
    <w:rsid w:val="006907B0"/>
    <w:rsid w:val="00690A49"/>
    <w:rsid w:val="00690BB6"/>
    <w:rsid w:val="00691350"/>
    <w:rsid w:val="00691AEB"/>
    <w:rsid w:val="00691B30"/>
    <w:rsid w:val="00691D98"/>
    <w:rsid w:val="00692ACD"/>
    <w:rsid w:val="00692B2C"/>
    <w:rsid w:val="00693E1F"/>
    <w:rsid w:val="00693ECB"/>
    <w:rsid w:val="00694797"/>
    <w:rsid w:val="0069586E"/>
    <w:rsid w:val="00695887"/>
    <w:rsid w:val="00696C59"/>
    <w:rsid w:val="00696F62"/>
    <w:rsid w:val="00697733"/>
    <w:rsid w:val="006A10FF"/>
    <w:rsid w:val="006A2474"/>
    <w:rsid w:val="006A254E"/>
    <w:rsid w:val="006A2C30"/>
    <w:rsid w:val="006A301C"/>
    <w:rsid w:val="006A3E2B"/>
    <w:rsid w:val="006A6E17"/>
    <w:rsid w:val="006A70F7"/>
    <w:rsid w:val="006A7DB5"/>
    <w:rsid w:val="006B08E5"/>
    <w:rsid w:val="006B0FB9"/>
    <w:rsid w:val="006B120D"/>
    <w:rsid w:val="006B17E7"/>
    <w:rsid w:val="006B19E8"/>
    <w:rsid w:val="006B1A8A"/>
    <w:rsid w:val="006B1FD5"/>
    <w:rsid w:val="006B32C8"/>
    <w:rsid w:val="006B3F96"/>
    <w:rsid w:val="006B555A"/>
    <w:rsid w:val="006B600A"/>
    <w:rsid w:val="006B6635"/>
    <w:rsid w:val="006B6F0E"/>
    <w:rsid w:val="006B7D22"/>
    <w:rsid w:val="006B7D2C"/>
    <w:rsid w:val="006B7E91"/>
    <w:rsid w:val="006C001C"/>
    <w:rsid w:val="006C1019"/>
    <w:rsid w:val="006C2802"/>
    <w:rsid w:val="006C2BB5"/>
    <w:rsid w:val="006C2BC5"/>
    <w:rsid w:val="006C2BEE"/>
    <w:rsid w:val="006C3631"/>
    <w:rsid w:val="006C3AD8"/>
    <w:rsid w:val="006C3F1E"/>
    <w:rsid w:val="006C4516"/>
    <w:rsid w:val="006C455E"/>
    <w:rsid w:val="006C572A"/>
    <w:rsid w:val="006C5958"/>
    <w:rsid w:val="006C5B4F"/>
    <w:rsid w:val="006C643C"/>
    <w:rsid w:val="006C6E3A"/>
    <w:rsid w:val="006C6FD7"/>
    <w:rsid w:val="006C7758"/>
    <w:rsid w:val="006C7A9A"/>
    <w:rsid w:val="006C7CE8"/>
    <w:rsid w:val="006D00DB"/>
    <w:rsid w:val="006D0361"/>
    <w:rsid w:val="006D09F2"/>
    <w:rsid w:val="006D16B0"/>
    <w:rsid w:val="006D2182"/>
    <w:rsid w:val="006D2444"/>
    <w:rsid w:val="006D254B"/>
    <w:rsid w:val="006D289B"/>
    <w:rsid w:val="006D2E7C"/>
    <w:rsid w:val="006D3BE1"/>
    <w:rsid w:val="006D48FC"/>
    <w:rsid w:val="006D537D"/>
    <w:rsid w:val="006D5382"/>
    <w:rsid w:val="006D62BC"/>
    <w:rsid w:val="006D6450"/>
    <w:rsid w:val="006D6939"/>
    <w:rsid w:val="006D7097"/>
    <w:rsid w:val="006D7EB0"/>
    <w:rsid w:val="006E0138"/>
    <w:rsid w:val="006E0BB0"/>
    <w:rsid w:val="006E12C3"/>
    <w:rsid w:val="006E16BE"/>
    <w:rsid w:val="006E2529"/>
    <w:rsid w:val="006E2D36"/>
    <w:rsid w:val="006E2F06"/>
    <w:rsid w:val="006E45F3"/>
    <w:rsid w:val="006E4A2F"/>
    <w:rsid w:val="006E4ED4"/>
    <w:rsid w:val="006E5E19"/>
    <w:rsid w:val="006E61C3"/>
    <w:rsid w:val="006E6362"/>
    <w:rsid w:val="006E799D"/>
    <w:rsid w:val="006E7FC8"/>
    <w:rsid w:val="006F0593"/>
    <w:rsid w:val="006F09B6"/>
    <w:rsid w:val="006F1064"/>
    <w:rsid w:val="006F1EB7"/>
    <w:rsid w:val="006F2EA6"/>
    <w:rsid w:val="006F52E5"/>
    <w:rsid w:val="006F6066"/>
    <w:rsid w:val="006F6376"/>
    <w:rsid w:val="006F6691"/>
    <w:rsid w:val="006F6850"/>
    <w:rsid w:val="006F6EE1"/>
    <w:rsid w:val="006F707E"/>
    <w:rsid w:val="007001DC"/>
    <w:rsid w:val="00700720"/>
    <w:rsid w:val="00700844"/>
    <w:rsid w:val="007013CE"/>
    <w:rsid w:val="00701A5E"/>
    <w:rsid w:val="007025CB"/>
    <w:rsid w:val="007034AA"/>
    <w:rsid w:val="00703C9D"/>
    <w:rsid w:val="0070490C"/>
    <w:rsid w:val="007050AB"/>
    <w:rsid w:val="0070553D"/>
    <w:rsid w:val="0070568A"/>
    <w:rsid w:val="00705C38"/>
    <w:rsid w:val="00706465"/>
    <w:rsid w:val="0070695A"/>
    <w:rsid w:val="00707746"/>
    <w:rsid w:val="0070782D"/>
    <w:rsid w:val="00710491"/>
    <w:rsid w:val="007109C2"/>
    <w:rsid w:val="00711340"/>
    <w:rsid w:val="00711BAE"/>
    <w:rsid w:val="00712199"/>
    <w:rsid w:val="00712C42"/>
    <w:rsid w:val="00713DE4"/>
    <w:rsid w:val="00713EE7"/>
    <w:rsid w:val="007147C0"/>
    <w:rsid w:val="00714C47"/>
    <w:rsid w:val="00714FDE"/>
    <w:rsid w:val="00716462"/>
    <w:rsid w:val="00720C5E"/>
    <w:rsid w:val="00720D53"/>
    <w:rsid w:val="00721084"/>
    <w:rsid w:val="00721262"/>
    <w:rsid w:val="007215A6"/>
    <w:rsid w:val="00721D9B"/>
    <w:rsid w:val="00722121"/>
    <w:rsid w:val="007224B9"/>
    <w:rsid w:val="00722F94"/>
    <w:rsid w:val="00723AA7"/>
    <w:rsid w:val="00723FBE"/>
    <w:rsid w:val="0072432E"/>
    <w:rsid w:val="00724B9C"/>
    <w:rsid w:val="00726036"/>
    <w:rsid w:val="00726279"/>
    <w:rsid w:val="00726A9B"/>
    <w:rsid w:val="00726FC9"/>
    <w:rsid w:val="0072714E"/>
    <w:rsid w:val="00727530"/>
    <w:rsid w:val="007275D3"/>
    <w:rsid w:val="0073125C"/>
    <w:rsid w:val="00731E7C"/>
    <w:rsid w:val="007329EF"/>
    <w:rsid w:val="0073327A"/>
    <w:rsid w:val="00733D72"/>
    <w:rsid w:val="00734EBE"/>
    <w:rsid w:val="007365FC"/>
    <w:rsid w:val="00736C5A"/>
    <w:rsid w:val="00736DD8"/>
    <w:rsid w:val="0074076A"/>
    <w:rsid w:val="00740DC5"/>
    <w:rsid w:val="0074157B"/>
    <w:rsid w:val="00741AF4"/>
    <w:rsid w:val="00741DCC"/>
    <w:rsid w:val="0074203A"/>
    <w:rsid w:val="007427B5"/>
    <w:rsid w:val="007427F0"/>
    <w:rsid w:val="00742865"/>
    <w:rsid w:val="0074296C"/>
    <w:rsid w:val="00742C83"/>
    <w:rsid w:val="007432DD"/>
    <w:rsid w:val="0074360F"/>
    <w:rsid w:val="00743B36"/>
    <w:rsid w:val="00744A64"/>
    <w:rsid w:val="00744D47"/>
    <w:rsid w:val="00744EA0"/>
    <w:rsid w:val="007451F9"/>
    <w:rsid w:val="00746003"/>
    <w:rsid w:val="0074638D"/>
    <w:rsid w:val="00746484"/>
    <w:rsid w:val="00747042"/>
    <w:rsid w:val="0074704C"/>
    <w:rsid w:val="0074704F"/>
    <w:rsid w:val="007475CF"/>
    <w:rsid w:val="00747DBE"/>
    <w:rsid w:val="00747F48"/>
    <w:rsid w:val="00747F4C"/>
    <w:rsid w:val="00750564"/>
    <w:rsid w:val="00750C05"/>
    <w:rsid w:val="00751091"/>
    <w:rsid w:val="00751B83"/>
    <w:rsid w:val="007523C0"/>
    <w:rsid w:val="007525E1"/>
    <w:rsid w:val="00754359"/>
    <w:rsid w:val="00754411"/>
    <w:rsid w:val="00754BD9"/>
    <w:rsid w:val="00754E7A"/>
    <w:rsid w:val="0075540C"/>
    <w:rsid w:val="00755DB1"/>
    <w:rsid w:val="00755F0D"/>
    <w:rsid w:val="007566B5"/>
    <w:rsid w:val="0075686B"/>
    <w:rsid w:val="0075734C"/>
    <w:rsid w:val="007574FC"/>
    <w:rsid w:val="00757612"/>
    <w:rsid w:val="0076040D"/>
    <w:rsid w:val="00760975"/>
    <w:rsid w:val="00761FDA"/>
    <w:rsid w:val="007621FF"/>
    <w:rsid w:val="0076346E"/>
    <w:rsid w:val="007634E3"/>
    <w:rsid w:val="0076400F"/>
    <w:rsid w:val="00764194"/>
    <w:rsid w:val="0076493C"/>
    <w:rsid w:val="00764EC2"/>
    <w:rsid w:val="0076526E"/>
    <w:rsid w:val="00765ED3"/>
    <w:rsid w:val="0076681D"/>
    <w:rsid w:val="00766A65"/>
    <w:rsid w:val="007671AD"/>
    <w:rsid w:val="007671F5"/>
    <w:rsid w:val="007675B3"/>
    <w:rsid w:val="007676B8"/>
    <w:rsid w:val="00770997"/>
    <w:rsid w:val="0077175C"/>
    <w:rsid w:val="00771870"/>
    <w:rsid w:val="00771BF9"/>
    <w:rsid w:val="00772F8A"/>
    <w:rsid w:val="007735AA"/>
    <w:rsid w:val="007739C6"/>
    <w:rsid w:val="00773C38"/>
    <w:rsid w:val="0077416B"/>
    <w:rsid w:val="00774889"/>
    <w:rsid w:val="00774FF5"/>
    <w:rsid w:val="007750B3"/>
    <w:rsid w:val="0077514D"/>
    <w:rsid w:val="00775F76"/>
    <w:rsid w:val="00776AEA"/>
    <w:rsid w:val="00777BA0"/>
    <w:rsid w:val="0078038A"/>
    <w:rsid w:val="007803BD"/>
    <w:rsid w:val="007811DC"/>
    <w:rsid w:val="00781B50"/>
    <w:rsid w:val="007820FA"/>
    <w:rsid w:val="0078285F"/>
    <w:rsid w:val="00783207"/>
    <w:rsid w:val="00783E1D"/>
    <w:rsid w:val="00784085"/>
    <w:rsid w:val="0078483B"/>
    <w:rsid w:val="00784EED"/>
    <w:rsid w:val="00785218"/>
    <w:rsid w:val="00785900"/>
    <w:rsid w:val="00786135"/>
    <w:rsid w:val="00786958"/>
    <w:rsid w:val="00786E71"/>
    <w:rsid w:val="007904C5"/>
    <w:rsid w:val="0079162F"/>
    <w:rsid w:val="00791F4F"/>
    <w:rsid w:val="00792153"/>
    <w:rsid w:val="007934E7"/>
    <w:rsid w:val="00794924"/>
    <w:rsid w:val="00794FBE"/>
    <w:rsid w:val="00796343"/>
    <w:rsid w:val="00797340"/>
    <w:rsid w:val="00797D4B"/>
    <w:rsid w:val="007A0BC2"/>
    <w:rsid w:val="007A0BD9"/>
    <w:rsid w:val="007A0CF7"/>
    <w:rsid w:val="007A13B5"/>
    <w:rsid w:val="007A1F44"/>
    <w:rsid w:val="007A23FF"/>
    <w:rsid w:val="007A295B"/>
    <w:rsid w:val="007A2B08"/>
    <w:rsid w:val="007A3424"/>
    <w:rsid w:val="007A35EF"/>
    <w:rsid w:val="007A43A2"/>
    <w:rsid w:val="007A4D04"/>
    <w:rsid w:val="007A4D92"/>
    <w:rsid w:val="007A63DE"/>
    <w:rsid w:val="007A6E79"/>
    <w:rsid w:val="007A7A96"/>
    <w:rsid w:val="007B03AF"/>
    <w:rsid w:val="007B09AA"/>
    <w:rsid w:val="007B1543"/>
    <w:rsid w:val="007B19EA"/>
    <w:rsid w:val="007B1AC0"/>
    <w:rsid w:val="007B23E9"/>
    <w:rsid w:val="007B24AD"/>
    <w:rsid w:val="007B270A"/>
    <w:rsid w:val="007B2D3B"/>
    <w:rsid w:val="007B2DDA"/>
    <w:rsid w:val="007B36A3"/>
    <w:rsid w:val="007B4D10"/>
    <w:rsid w:val="007B52CD"/>
    <w:rsid w:val="007B531E"/>
    <w:rsid w:val="007B5CFD"/>
    <w:rsid w:val="007B5EFD"/>
    <w:rsid w:val="007B5FCE"/>
    <w:rsid w:val="007B66AB"/>
    <w:rsid w:val="007B6AC4"/>
    <w:rsid w:val="007B6BE9"/>
    <w:rsid w:val="007B7DC1"/>
    <w:rsid w:val="007B7EDB"/>
    <w:rsid w:val="007B7FD9"/>
    <w:rsid w:val="007C126F"/>
    <w:rsid w:val="007C16FF"/>
    <w:rsid w:val="007C19AD"/>
    <w:rsid w:val="007C2E13"/>
    <w:rsid w:val="007C3598"/>
    <w:rsid w:val="007C3FA8"/>
    <w:rsid w:val="007C4626"/>
    <w:rsid w:val="007C4EA5"/>
    <w:rsid w:val="007C68DA"/>
    <w:rsid w:val="007C6A26"/>
    <w:rsid w:val="007C6A6F"/>
    <w:rsid w:val="007C6DCC"/>
    <w:rsid w:val="007C6F84"/>
    <w:rsid w:val="007C7262"/>
    <w:rsid w:val="007D0F44"/>
    <w:rsid w:val="007D1369"/>
    <w:rsid w:val="007D229A"/>
    <w:rsid w:val="007D28C6"/>
    <w:rsid w:val="007D2F44"/>
    <w:rsid w:val="007D2F4D"/>
    <w:rsid w:val="007D4178"/>
    <w:rsid w:val="007D4854"/>
    <w:rsid w:val="007D4D33"/>
    <w:rsid w:val="007D52C3"/>
    <w:rsid w:val="007D5C25"/>
    <w:rsid w:val="007D7175"/>
    <w:rsid w:val="007E0102"/>
    <w:rsid w:val="007E1369"/>
    <w:rsid w:val="007E1A1B"/>
    <w:rsid w:val="007E1A88"/>
    <w:rsid w:val="007E2A43"/>
    <w:rsid w:val="007E4C88"/>
    <w:rsid w:val="007E585E"/>
    <w:rsid w:val="007E5B4C"/>
    <w:rsid w:val="007E7067"/>
    <w:rsid w:val="007E7DDF"/>
    <w:rsid w:val="007F0336"/>
    <w:rsid w:val="007F0BE2"/>
    <w:rsid w:val="007F11C8"/>
    <w:rsid w:val="007F125C"/>
    <w:rsid w:val="007F1CFB"/>
    <w:rsid w:val="007F220B"/>
    <w:rsid w:val="007F27DD"/>
    <w:rsid w:val="007F5CCF"/>
    <w:rsid w:val="007F6226"/>
    <w:rsid w:val="007F6880"/>
    <w:rsid w:val="007F76B4"/>
    <w:rsid w:val="008001B4"/>
    <w:rsid w:val="00800769"/>
    <w:rsid w:val="00800ED2"/>
    <w:rsid w:val="00801117"/>
    <w:rsid w:val="00801CAA"/>
    <w:rsid w:val="00801E00"/>
    <w:rsid w:val="00801FC0"/>
    <w:rsid w:val="00802B07"/>
    <w:rsid w:val="00802E74"/>
    <w:rsid w:val="00803C65"/>
    <w:rsid w:val="00804B92"/>
    <w:rsid w:val="00804E21"/>
    <w:rsid w:val="00804F38"/>
    <w:rsid w:val="00805092"/>
    <w:rsid w:val="0080615C"/>
    <w:rsid w:val="00806AAF"/>
    <w:rsid w:val="008070AC"/>
    <w:rsid w:val="008074DC"/>
    <w:rsid w:val="008101FD"/>
    <w:rsid w:val="0081048F"/>
    <w:rsid w:val="00810D8D"/>
    <w:rsid w:val="00811835"/>
    <w:rsid w:val="00811D95"/>
    <w:rsid w:val="0081418C"/>
    <w:rsid w:val="0081581D"/>
    <w:rsid w:val="008172BE"/>
    <w:rsid w:val="00817B71"/>
    <w:rsid w:val="00820244"/>
    <w:rsid w:val="00820836"/>
    <w:rsid w:val="00820CE0"/>
    <w:rsid w:val="008214D8"/>
    <w:rsid w:val="00821886"/>
    <w:rsid w:val="008221B3"/>
    <w:rsid w:val="0082248E"/>
    <w:rsid w:val="00822FC4"/>
    <w:rsid w:val="00824FDF"/>
    <w:rsid w:val="00825125"/>
    <w:rsid w:val="008257CC"/>
    <w:rsid w:val="00825A83"/>
    <w:rsid w:val="008274BF"/>
    <w:rsid w:val="00830DC3"/>
    <w:rsid w:val="00831555"/>
    <w:rsid w:val="00831C78"/>
    <w:rsid w:val="00831F52"/>
    <w:rsid w:val="00832154"/>
    <w:rsid w:val="00832F5C"/>
    <w:rsid w:val="008331B5"/>
    <w:rsid w:val="008357EE"/>
    <w:rsid w:val="008359E0"/>
    <w:rsid w:val="008376F6"/>
    <w:rsid w:val="00837D5B"/>
    <w:rsid w:val="00840607"/>
    <w:rsid w:val="0084068D"/>
    <w:rsid w:val="00840E65"/>
    <w:rsid w:val="00841525"/>
    <w:rsid w:val="00841CD2"/>
    <w:rsid w:val="00842040"/>
    <w:rsid w:val="008423BC"/>
    <w:rsid w:val="00842B77"/>
    <w:rsid w:val="0084309F"/>
    <w:rsid w:val="00843EE7"/>
    <w:rsid w:val="008450C7"/>
    <w:rsid w:val="00845C12"/>
    <w:rsid w:val="0084600C"/>
    <w:rsid w:val="0084614A"/>
    <w:rsid w:val="008466C9"/>
    <w:rsid w:val="008469D9"/>
    <w:rsid w:val="00846DC0"/>
    <w:rsid w:val="008474A7"/>
    <w:rsid w:val="00847B62"/>
    <w:rsid w:val="008506B6"/>
    <w:rsid w:val="00850AE0"/>
    <w:rsid w:val="008524B4"/>
    <w:rsid w:val="008524D2"/>
    <w:rsid w:val="008524DC"/>
    <w:rsid w:val="00852E19"/>
    <w:rsid w:val="00855E53"/>
    <w:rsid w:val="00856833"/>
    <w:rsid w:val="00856840"/>
    <w:rsid w:val="0086087C"/>
    <w:rsid w:val="00860D8E"/>
    <w:rsid w:val="0086219A"/>
    <w:rsid w:val="0086275E"/>
    <w:rsid w:val="0086346F"/>
    <w:rsid w:val="00864440"/>
    <w:rsid w:val="00864D76"/>
    <w:rsid w:val="008650FC"/>
    <w:rsid w:val="00865F98"/>
    <w:rsid w:val="00866EB3"/>
    <w:rsid w:val="0086701A"/>
    <w:rsid w:val="00867BD2"/>
    <w:rsid w:val="0087030D"/>
    <w:rsid w:val="008712FD"/>
    <w:rsid w:val="008716A1"/>
    <w:rsid w:val="00872946"/>
    <w:rsid w:val="00872D3F"/>
    <w:rsid w:val="008733E4"/>
    <w:rsid w:val="00873CC1"/>
    <w:rsid w:val="00873F15"/>
    <w:rsid w:val="00874096"/>
    <w:rsid w:val="008756A4"/>
    <w:rsid w:val="00875F73"/>
    <w:rsid w:val="00876295"/>
    <w:rsid w:val="008762B1"/>
    <w:rsid w:val="008765B0"/>
    <w:rsid w:val="008807CC"/>
    <w:rsid w:val="00880E79"/>
    <w:rsid w:val="00880F30"/>
    <w:rsid w:val="00882C86"/>
    <w:rsid w:val="008833E8"/>
    <w:rsid w:val="0088403D"/>
    <w:rsid w:val="008846C2"/>
    <w:rsid w:val="00884FD1"/>
    <w:rsid w:val="008877C5"/>
    <w:rsid w:val="00887B48"/>
    <w:rsid w:val="00887FBC"/>
    <w:rsid w:val="0089176E"/>
    <w:rsid w:val="008917E0"/>
    <w:rsid w:val="00892212"/>
    <w:rsid w:val="00892365"/>
    <w:rsid w:val="008927F4"/>
    <w:rsid w:val="00892872"/>
    <w:rsid w:val="00892BE5"/>
    <w:rsid w:val="0089387C"/>
    <w:rsid w:val="0089444E"/>
    <w:rsid w:val="008949DF"/>
    <w:rsid w:val="00894FFA"/>
    <w:rsid w:val="008951DB"/>
    <w:rsid w:val="00896C81"/>
    <w:rsid w:val="00896D83"/>
    <w:rsid w:val="008A0AB2"/>
    <w:rsid w:val="008A0CFC"/>
    <w:rsid w:val="008A12FE"/>
    <w:rsid w:val="008A1698"/>
    <w:rsid w:val="008A1718"/>
    <w:rsid w:val="008A28B6"/>
    <w:rsid w:val="008A2BB1"/>
    <w:rsid w:val="008A2C0C"/>
    <w:rsid w:val="008A3466"/>
    <w:rsid w:val="008A389F"/>
    <w:rsid w:val="008A3D02"/>
    <w:rsid w:val="008A5940"/>
    <w:rsid w:val="008A60AF"/>
    <w:rsid w:val="008A6877"/>
    <w:rsid w:val="008A73B2"/>
    <w:rsid w:val="008A766D"/>
    <w:rsid w:val="008B043F"/>
    <w:rsid w:val="008B0808"/>
    <w:rsid w:val="008B0AEC"/>
    <w:rsid w:val="008B1E53"/>
    <w:rsid w:val="008B1E5B"/>
    <w:rsid w:val="008B26D5"/>
    <w:rsid w:val="008B283D"/>
    <w:rsid w:val="008B389D"/>
    <w:rsid w:val="008B3C5C"/>
    <w:rsid w:val="008B5299"/>
    <w:rsid w:val="008B53A8"/>
    <w:rsid w:val="008B585A"/>
    <w:rsid w:val="008B5A5F"/>
    <w:rsid w:val="008B5AB0"/>
    <w:rsid w:val="008B6054"/>
    <w:rsid w:val="008B61E6"/>
    <w:rsid w:val="008B6DC6"/>
    <w:rsid w:val="008B7B08"/>
    <w:rsid w:val="008C027F"/>
    <w:rsid w:val="008C04C9"/>
    <w:rsid w:val="008C13F0"/>
    <w:rsid w:val="008C1D27"/>
    <w:rsid w:val="008C1EA9"/>
    <w:rsid w:val="008C1F26"/>
    <w:rsid w:val="008C23AC"/>
    <w:rsid w:val="008C2A3A"/>
    <w:rsid w:val="008C4B78"/>
    <w:rsid w:val="008C4C7E"/>
    <w:rsid w:val="008C5C1B"/>
    <w:rsid w:val="008C5C46"/>
    <w:rsid w:val="008C6051"/>
    <w:rsid w:val="008C6184"/>
    <w:rsid w:val="008C71D7"/>
    <w:rsid w:val="008C785E"/>
    <w:rsid w:val="008D0AFB"/>
    <w:rsid w:val="008D1511"/>
    <w:rsid w:val="008D1CF0"/>
    <w:rsid w:val="008D32DF"/>
    <w:rsid w:val="008D35E9"/>
    <w:rsid w:val="008D3959"/>
    <w:rsid w:val="008D3966"/>
    <w:rsid w:val="008D4352"/>
    <w:rsid w:val="008D4719"/>
    <w:rsid w:val="008D4EBC"/>
    <w:rsid w:val="008D60BC"/>
    <w:rsid w:val="008D6D53"/>
    <w:rsid w:val="008D6D7B"/>
    <w:rsid w:val="008D7EB7"/>
    <w:rsid w:val="008E09F4"/>
    <w:rsid w:val="008E0EB8"/>
    <w:rsid w:val="008E10A6"/>
    <w:rsid w:val="008E1271"/>
    <w:rsid w:val="008E2251"/>
    <w:rsid w:val="008E24B3"/>
    <w:rsid w:val="008E24CA"/>
    <w:rsid w:val="008E2837"/>
    <w:rsid w:val="008E2F6E"/>
    <w:rsid w:val="008E38AD"/>
    <w:rsid w:val="008E3DFF"/>
    <w:rsid w:val="008E3EEC"/>
    <w:rsid w:val="008E5BF2"/>
    <w:rsid w:val="008E5C81"/>
    <w:rsid w:val="008E6B1A"/>
    <w:rsid w:val="008E77C0"/>
    <w:rsid w:val="008E7847"/>
    <w:rsid w:val="008F06E3"/>
    <w:rsid w:val="008F0A38"/>
    <w:rsid w:val="008F0F84"/>
    <w:rsid w:val="008F1014"/>
    <w:rsid w:val="008F11C9"/>
    <w:rsid w:val="008F23D8"/>
    <w:rsid w:val="008F2CF1"/>
    <w:rsid w:val="008F2FD5"/>
    <w:rsid w:val="008F3530"/>
    <w:rsid w:val="008F37E5"/>
    <w:rsid w:val="008F48C2"/>
    <w:rsid w:val="008F5840"/>
    <w:rsid w:val="008F5EEF"/>
    <w:rsid w:val="008F66FE"/>
    <w:rsid w:val="008F67D9"/>
    <w:rsid w:val="008F72CC"/>
    <w:rsid w:val="008F72CD"/>
    <w:rsid w:val="009025DB"/>
    <w:rsid w:val="00903802"/>
    <w:rsid w:val="00904736"/>
    <w:rsid w:val="00905D02"/>
    <w:rsid w:val="00906631"/>
    <w:rsid w:val="0090696D"/>
    <w:rsid w:val="00906CD6"/>
    <w:rsid w:val="00906E4D"/>
    <w:rsid w:val="00906F31"/>
    <w:rsid w:val="009078B3"/>
    <w:rsid w:val="00907A77"/>
    <w:rsid w:val="00907E00"/>
    <w:rsid w:val="009104CB"/>
    <w:rsid w:val="009105B3"/>
    <w:rsid w:val="0091088D"/>
    <w:rsid w:val="00910FC9"/>
    <w:rsid w:val="00912312"/>
    <w:rsid w:val="0091291A"/>
    <w:rsid w:val="00913612"/>
    <w:rsid w:val="0091366A"/>
    <w:rsid w:val="00913824"/>
    <w:rsid w:val="009140FE"/>
    <w:rsid w:val="00915757"/>
    <w:rsid w:val="009159B3"/>
    <w:rsid w:val="00915C54"/>
    <w:rsid w:val="00916181"/>
    <w:rsid w:val="00916402"/>
    <w:rsid w:val="009204C5"/>
    <w:rsid w:val="00920875"/>
    <w:rsid w:val="00920907"/>
    <w:rsid w:val="0092180D"/>
    <w:rsid w:val="009232C9"/>
    <w:rsid w:val="009233ED"/>
    <w:rsid w:val="00923608"/>
    <w:rsid w:val="009238E5"/>
    <w:rsid w:val="00923F12"/>
    <w:rsid w:val="00924FF8"/>
    <w:rsid w:val="0092535E"/>
    <w:rsid w:val="00925BA8"/>
    <w:rsid w:val="00925F65"/>
    <w:rsid w:val="00926BC9"/>
    <w:rsid w:val="00926DA7"/>
    <w:rsid w:val="00927138"/>
    <w:rsid w:val="00927320"/>
    <w:rsid w:val="00927DFB"/>
    <w:rsid w:val="00927F8B"/>
    <w:rsid w:val="0093094D"/>
    <w:rsid w:val="0093194D"/>
    <w:rsid w:val="009322EC"/>
    <w:rsid w:val="009328C7"/>
    <w:rsid w:val="00932982"/>
    <w:rsid w:val="009330B8"/>
    <w:rsid w:val="009336EC"/>
    <w:rsid w:val="00933892"/>
    <w:rsid w:val="00933F56"/>
    <w:rsid w:val="00934C13"/>
    <w:rsid w:val="00935228"/>
    <w:rsid w:val="009355A2"/>
    <w:rsid w:val="00935F9E"/>
    <w:rsid w:val="00936CF2"/>
    <w:rsid w:val="00936D98"/>
    <w:rsid w:val="00941247"/>
    <w:rsid w:val="0094291D"/>
    <w:rsid w:val="00942C80"/>
    <w:rsid w:val="00943197"/>
    <w:rsid w:val="009435F2"/>
    <w:rsid w:val="00943735"/>
    <w:rsid w:val="009448BD"/>
    <w:rsid w:val="00944F6C"/>
    <w:rsid w:val="00945180"/>
    <w:rsid w:val="0094590C"/>
    <w:rsid w:val="00945A6A"/>
    <w:rsid w:val="00946355"/>
    <w:rsid w:val="009464C2"/>
    <w:rsid w:val="00946888"/>
    <w:rsid w:val="009468B7"/>
    <w:rsid w:val="00946D83"/>
    <w:rsid w:val="0094724E"/>
    <w:rsid w:val="00947BE6"/>
    <w:rsid w:val="00947DB9"/>
    <w:rsid w:val="0095048D"/>
    <w:rsid w:val="00951ADB"/>
    <w:rsid w:val="00952DE5"/>
    <w:rsid w:val="009534E1"/>
    <w:rsid w:val="0095380C"/>
    <w:rsid w:val="009540EE"/>
    <w:rsid w:val="00954353"/>
    <w:rsid w:val="00955C0A"/>
    <w:rsid w:val="00955C4F"/>
    <w:rsid w:val="00957572"/>
    <w:rsid w:val="009601B6"/>
    <w:rsid w:val="0096030D"/>
    <w:rsid w:val="00960E77"/>
    <w:rsid w:val="00962757"/>
    <w:rsid w:val="00963200"/>
    <w:rsid w:val="009632D1"/>
    <w:rsid w:val="009633B5"/>
    <w:rsid w:val="00965049"/>
    <w:rsid w:val="009653B3"/>
    <w:rsid w:val="009657F1"/>
    <w:rsid w:val="0096625D"/>
    <w:rsid w:val="009709F8"/>
    <w:rsid w:val="00970DC8"/>
    <w:rsid w:val="00971AE7"/>
    <w:rsid w:val="00972929"/>
    <w:rsid w:val="00972C46"/>
    <w:rsid w:val="00972F91"/>
    <w:rsid w:val="00972FF0"/>
    <w:rsid w:val="00973827"/>
    <w:rsid w:val="009742D3"/>
    <w:rsid w:val="00974AA9"/>
    <w:rsid w:val="00975793"/>
    <w:rsid w:val="009768E3"/>
    <w:rsid w:val="009773F6"/>
    <w:rsid w:val="00977BA7"/>
    <w:rsid w:val="0098194F"/>
    <w:rsid w:val="009826C8"/>
    <w:rsid w:val="00982C17"/>
    <w:rsid w:val="009836E4"/>
    <w:rsid w:val="009837B6"/>
    <w:rsid w:val="00983F8C"/>
    <w:rsid w:val="0098412F"/>
    <w:rsid w:val="00984998"/>
    <w:rsid w:val="0098597A"/>
    <w:rsid w:val="00985F28"/>
    <w:rsid w:val="009860F4"/>
    <w:rsid w:val="00986149"/>
    <w:rsid w:val="00986176"/>
    <w:rsid w:val="00986AC0"/>
    <w:rsid w:val="00986BED"/>
    <w:rsid w:val="00986E7F"/>
    <w:rsid w:val="00987536"/>
    <w:rsid w:val="00990BD5"/>
    <w:rsid w:val="0099196F"/>
    <w:rsid w:val="009919AD"/>
    <w:rsid w:val="00991E08"/>
    <w:rsid w:val="00991F5E"/>
    <w:rsid w:val="00992B98"/>
    <w:rsid w:val="0099359F"/>
    <w:rsid w:val="009939A8"/>
    <w:rsid w:val="00994010"/>
    <w:rsid w:val="0099461E"/>
    <w:rsid w:val="00994871"/>
    <w:rsid w:val="00994E08"/>
    <w:rsid w:val="009951F9"/>
    <w:rsid w:val="00995C95"/>
    <w:rsid w:val="00995E63"/>
    <w:rsid w:val="00995E85"/>
    <w:rsid w:val="00996468"/>
    <w:rsid w:val="00996876"/>
    <w:rsid w:val="00996FFA"/>
    <w:rsid w:val="009973F1"/>
    <w:rsid w:val="009973F3"/>
    <w:rsid w:val="00997A36"/>
    <w:rsid w:val="009A010D"/>
    <w:rsid w:val="009A0C6F"/>
    <w:rsid w:val="009A14EF"/>
    <w:rsid w:val="009A23AC"/>
    <w:rsid w:val="009A2DF9"/>
    <w:rsid w:val="009A380A"/>
    <w:rsid w:val="009A3A86"/>
    <w:rsid w:val="009A4869"/>
    <w:rsid w:val="009A5ADD"/>
    <w:rsid w:val="009A6A6B"/>
    <w:rsid w:val="009A7E1F"/>
    <w:rsid w:val="009B1EF9"/>
    <w:rsid w:val="009B1F27"/>
    <w:rsid w:val="009B26AC"/>
    <w:rsid w:val="009B3150"/>
    <w:rsid w:val="009B37E2"/>
    <w:rsid w:val="009B3DEF"/>
    <w:rsid w:val="009B4519"/>
    <w:rsid w:val="009B506B"/>
    <w:rsid w:val="009B57EF"/>
    <w:rsid w:val="009B5B85"/>
    <w:rsid w:val="009B6787"/>
    <w:rsid w:val="009B7204"/>
    <w:rsid w:val="009B7A2B"/>
    <w:rsid w:val="009C003D"/>
    <w:rsid w:val="009C0074"/>
    <w:rsid w:val="009C0564"/>
    <w:rsid w:val="009C0B23"/>
    <w:rsid w:val="009C1C04"/>
    <w:rsid w:val="009C2301"/>
    <w:rsid w:val="009C24B2"/>
    <w:rsid w:val="009C2685"/>
    <w:rsid w:val="009C39BC"/>
    <w:rsid w:val="009C45C4"/>
    <w:rsid w:val="009C4BC2"/>
    <w:rsid w:val="009C4D22"/>
    <w:rsid w:val="009C5D1B"/>
    <w:rsid w:val="009C6930"/>
    <w:rsid w:val="009C7320"/>
    <w:rsid w:val="009D0343"/>
    <w:rsid w:val="009D0729"/>
    <w:rsid w:val="009D0F66"/>
    <w:rsid w:val="009D1A06"/>
    <w:rsid w:val="009D1BA4"/>
    <w:rsid w:val="009D22E4"/>
    <w:rsid w:val="009D22F7"/>
    <w:rsid w:val="009D2995"/>
    <w:rsid w:val="009D2E38"/>
    <w:rsid w:val="009D319C"/>
    <w:rsid w:val="009D4541"/>
    <w:rsid w:val="009D5BAB"/>
    <w:rsid w:val="009D6A0A"/>
    <w:rsid w:val="009D6F53"/>
    <w:rsid w:val="009D7B11"/>
    <w:rsid w:val="009E058F"/>
    <w:rsid w:val="009E0A9E"/>
    <w:rsid w:val="009E1103"/>
    <w:rsid w:val="009E19A2"/>
    <w:rsid w:val="009E1A27"/>
    <w:rsid w:val="009E3502"/>
    <w:rsid w:val="009E3AFD"/>
    <w:rsid w:val="009E3CDD"/>
    <w:rsid w:val="009E4B16"/>
    <w:rsid w:val="009E5C60"/>
    <w:rsid w:val="009E64DB"/>
    <w:rsid w:val="009E66F6"/>
    <w:rsid w:val="009E6716"/>
    <w:rsid w:val="009E6794"/>
    <w:rsid w:val="009E7121"/>
    <w:rsid w:val="009E7189"/>
    <w:rsid w:val="009E78EB"/>
    <w:rsid w:val="009E7E46"/>
    <w:rsid w:val="009E7FC1"/>
    <w:rsid w:val="009F01E1"/>
    <w:rsid w:val="009F0B4D"/>
    <w:rsid w:val="009F1096"/>
    <w:rsid w:val="009F150E"/>
    <w:rsid w:val="009F15A9"/>
    <w:rsid w:val="009F2220"/>
    <w:rsid w:val="009F27AD"/>
    <w:rsid w:val="009F2C0B"/>
    <w:rsid w:val="009F2CCC"/>
    <w:rsid w:val="009F3FB5"/>
    <w:rsid w:val="009F4C89"/>
    <w:rsid w:val="009F521F"/>
    <w:rsid w:val="009F553C"/>
    <w:rsid w:val="009F597C"/>
    <w:rsid w:val="009F59F8"/>
    <w:rsid w:val="009F61D2"/>
    <w:rsid w:val="009F6925"/>
    <w:rsid w:val="009F6BD8"/>
    <w:rsid w:val="00A005B0"/>
    <w:rsid w:val="00A008E3"/>
    <w:rsid w:val="00A015BB"/>
    <w:rsid w:val="00A01F17"/>
    <w:rsid w:val="00A020E9"/>
    <w:rsid w:val="00A0229C"/>
    <w:rsid w:val="00A022A5"/>
    <w:rsid w:val="00A03A22"/>
    <w:rsid w:val="00A040F9"/>
    <w:rsid w:val="00A04634"/>
    <w:rsid w:val="00A05612"/>
    <w:rsid w:val="00A057CB"/>
    <w:rsid w:val="00A06119"/>
    <w:rsid w:val="00A0764C"/>
    <w:rsid w:val="00A07993"/>
    <w:rsid w:val="00A07A48"/>
    <w:rsid w:val="00A108EE"/>
    <w:rsid w:val="00A10BB8"/>
    <w:rsid w:val="00A11595"/>
    <w:rsid w:val="00A1233D"/>
    <w:rsid w:val="00A130BA"/>
    <w:rsid w:val="00A134F5"/>
    <w:rsid w:val="00A137E4"/>
    <w:rsid w:val="00A14813"/>
    <w:rsid w:val="00A15493"/>
    <w:rsid w:val="00A1566A"/>
    <w:rsid w:val="00A16054"/>
    <w:rsid w:val="00A165BF"/>
    <w:rsid w:val="00A16AFF"/>
    <w:rsid w:val="00A17173"/>
    <w:rsid w:val="00A172E8"/>
    <w:rsid w:val="00A179FF"/>
    <w:rsid w:val="00A214B2"/>
    <w:rsid w:val="00A21A36"/>
    <w:rsid w:val="00A21F6E"/>
    <w:rsid w:val="00A22018"/>
    <w:rsid w:val="00A24B19"/>
    <w:rsid w:val="00A25294"/>
    <w:rsid w:val="00A254EE"/>
    <w:rsid w:val="00A25BE7"/>
    <w:rsid w:val="00A26E3B"/>
    <w:rsid w:val="00A27008"/>
    <w:rsid w:val="00A27CDF"/>
    <w:rsid w:val="00A309C6"/>
    <w:rsid w:val="00A30D13"/>
    <w:rsid w:val="00A315E6"/>
    <w:rsid w:val="00A319D0"/>
    <w:rsid w:val="00A31EEA"/>
    <w:rsid w:val="00A31F33"/>
    <w:rsid w:val="00A32316"/>
    <w:rsid w:val="00A3269A"/>
    <w:rsid w:val="00A33172"/>
    <w:rsid w:val="00A33B50"/>
    <w:rsid w:val="00A34020"/>
    <w:rsid w:val="00A3432B"/>
    <w:rsid w:val="00A346BA"/>
    <w:rsid w:val="00A34C67"/>
    <w:rsid w:val="00A34D62"/>
    <w:rsid w:val="00A3512D"/>
    <w:rsid w:val="00A36057"/>
    <w:rsid w:val="00A3611D"/>
    <w:rsid w:val="00A36339"/>
    <w:rsid w:val="00A36397"/>
    <w:rsid w:val="00A366E4"/>
    <w:rsid w:val="00A368D1"/>
    <w:rsid w:val="00A379B5"/>
    <w:rsid w:val="00A37CD2"/>
    <w:rsid w:val="00A4038F"/>
    <w:rsid w:val="00A40C93"/>
    <w:rsid w:val="00A4126B"/>
    <w:rsid w:val="00A4376F"/>
    <w:rsid w:val="00A444D5"/>
    <w:rsid w:val="00A44766"/>
    <w:rsid w:val="00A4549F"/>
    <w:rsid w:val="00A45B9B"/>
    <w:rsid w:val="00A462FE"/>
    <w:rsid w:val="00A50131"/>
    <w:rsid w:val="00A501C9"/>
    <w:rsid w:val="00A50506"/>
    <w:rsid w:val="00A50895"/>
    <w:rsid w:val="00A50E97"/>
    <w:rsid w:val="00A522FC"/>
    <w:rsid w:val="00A53F55"/>
    <w:rsid w:val="00A5417B"/>
    <w:rsid w:val="00A54599"/>
    <w:rsid w:val="00A54B82"/>
    <w:rsid w:val="00A55CA7"/>
    <w:rsid w:val="00A562A0"/>
    <w:rsid w:val="00A56584"/>
    <w:rsid w:val="00A56982"/>
    <w:rsid w:val="00A569D4"/>
    <w:rsid w:val="00A56CD5"/>
    <w:rsid w:val="00A57F1A"/>
    <w:rsid w:val="00A60163"/>
    <w:rsid w:val="00A6038D"/>
    <w:rsid w:val="00A60CF0"/>
    <w:rsid w:val="00A60D84"/>
    <w:rsid w:val="00A610A2"/>
    <w:rsid w:val="00A61429"/>
    <w:rsid w:val="00A61514"/>
    <w:rsid w:val="00A61645"/>
    <w:rsid w:val="00A62080"/>
    <w:rsid w:val="00A630A2"/>
    <w:rsid w:val="00A632B8"/>
    <w:rsid w:val="00A63BF3"/>
    <w:rsid w:val="00A64558"/>
    <w:rsid w:val="00A64942"/>
    <w:rsid w:val="00A65911"/>
    <w:rsid w:val="00A6643C"/>
    <w:rsid w:val="00A66C99"/>
    <w:rsid w:val="00A673CE"/>
    <w:rsid w:val="00A67544"/>
    <w:rsid w:val="00A67620"/>
    <w:rsid w:val="00A679DB"/>
    <w:rsid w:val="00A7075B"/>
    <w:rsid w:val="00A708B7"/>
    <w:rsid w:val="00A71CE6"/>
    <w:rsid w:val="00A71D23"/>
    <w:rsid w:val="00A72AB0"/>
    <w:rsid w:val="00A72D22"/>
    <w:rsid w:val="00A7333A"/>
    <w:rsid w:val="00A73906"/>
    <w:rsid w:val="00A73D0D"/>
    <w:rsid w:val="00A73F4F"/>
    <w:rsid w:val="00A74A92"/>
    <w:rsid w:val="00A74C93"/>
    <w:rsid w:val="00A7521E"/>
    <w:rsid w:val="00A75CC1"/>
    <w:rsid w:val="00A75E88"/>
    <w:rsid w:val="00A8056E"/>
    <w:rsid w:val="00A8101E"/>
    <w:rsid w:val="00A82D58"/>
    <w:rsid w:val="00A8399D"/>
    <w:rsid w:val="00A83E3D"/>
    <w:rsid w:val="00A8443A"/>
    <w:rsid w:val="00A8479C"/>
    <w:rsid w:val="00A85332"/>
    <w:rsid w:val="00A8557B"/>
    <w:rsid w:val="00A85A05"/>
    <w:rsid w:val="00A866B4"/>
    <w:rsid w:val="00A86B76"/>
    <w:rsid w:val="00A86D63"/>
    <w:rsid w:val="00A87797"/>
    <w:rsid w:val="00A90CA7"/>
    <w:rsid w:val="00A90CE4"/>
    <w:rsid w:val="00A90E72"/>
    <w:rsid w:val="00A922A2"/>
    <w:rsid w:val="00A92646"/>
    <w:rsid w:val="00A93247"/>
    <w:rsid w:val="00A9327B"/>
    <w:rsid w:val="00A93B69"/>
    <w:rsid w:val="00A94A8D"/>
    <w:rsid w:val="00A963C7"/>
    <w:rsid w:val="00A967FF"/>
    <w:rsid w:val="00AA10A1"/>
    <w:rsid w:val="00AA1626"/>
    <w:rsid w:val="00AA1815"/>
    <w:rsid w:val="00AA1C25"/>
    <w:rsid w:val="00AA292D"/>
    <w:rsid w:val="00AA3DB7"/>
    <w:rsid w:val="00AA42A9"/>
    <w:rsid w:val="00AA51F5"/>
    <w:rsid w:val="00AA51FB"/>
    <w:rsid w:val="00AA55E1"/>
    <w:rsid w:val="00AA5E3B"/>
    <w:rsid w:val="00AA68B4"/>
    <w:rsid w:val="00AA6E68"/>
    <w:rsid w:val="00AA7A22"/>
    <w:rsid w:val="00AB0543"/>
    <w:rsid w:val="00AB0AC9"/>
    <w:rsid w:val="00AB0F80"/>
    <w:rsid w:val="00AB14BF"/>
    <w:rsid w:val="00AB185A"/>
    <w:rsid w:val="00AB193D"/>
    <w:rsid w:val="00AB1BA7"/>
    <w:rsid w:val="00AB1E04"/>
    <w:rsid w:val="00AB1E58"/>
    <w:rsid w:val="00AB2CB0"/>
    <w:rsid w:val="00AB2E05"/>
    <w:rsid w:val="00AB3113"/>
    <w:rsid w:val="00AB348A"/>
    <w:rsid w:val="00AB3F38"/>
    <w:rsid w:val="00AB43EC"/>
    <w:rsid w:val="00AB4BF4"/>
    <w:rsid w:val="00AB4F1E"/>
    <w:rsid w:val="00AB5ADF"/>
    <w:rsid w:val="00AB5E57"/>
    <w:rsid w:val="00AB725F"/>
    <w:rsid w:val="00AB7C4C"/>
    <w:rsid w:val="00AC0705"/>
    <w:rsid w:val="00AC0E26"/>
    <w:rsid w:val="00AC109B"/>
    <w:rsid w:val="00AC19D8"/>
    <w:rsid w:val="00AC22CC"/>
    <w:rsid w:val="00AC2743"/>
    <w:rsid w:val="00AC490B"/>
    <w:rsid w:val="00AC5A7E"/>
    <w:rsid w:val="00AC6490"/>
    <w:rsid w:val="00AC6BC8"/>
    <w:rsid w:val="00AC74DA"/>
    <w:rsid w:val="00AC7A2B"/>
    <w:rsid w:val="00AC7C25"/>
    <w:rsid w:val="00AD0780"/>
    <w:rsid w:val="00AD0A51"/>
    <w:rsid w:val="00AD0B37"/>
    <w:rsid w:val="00AD11F7"/>
    <w:rsid w:val="00AD1DB7"/>
    <w:rsid w:val="00AD1F07"/>
    <w:rsid w:val="00AD2053"/>
    <w:rsid w:val="00AD2852"/>
    <w:rsid w:val="00AD3190"/>
    <w:rsid w:val="00AD3976"/>
    <w:rsid w:val="00AD3E4E"/>
    <w:rsid w:val="00AD4457"/>
    <w:rsid w:val="00AD4D2A"/>
    <w:rsid w:val="00AD50E4"/>
    <w:rsid w:val="00AD542F"/>
    <w:rsid w:val="00AD6BE3"/>
    <w:rsid w:val="00AD6C2F"/>
    <w:rsid w:val="00AD7305"/>
    <w:rsid w:val="00AD7795"/>
    <w:rsid w:val="00AD7E64"/>
    <w:rsid w:val="00AE0C56"/>
    <w:rsid w:val="00AE12DF"/>
    <w:rsid w:val="00AE149E"/>
    <w:rsid w:val="00AE1A56"/>
    <w:rsid w:val="00AE1B9B"/>
    <w:rsid w:val="00AE1CE2"/>
    <w:rsid w:val="00AE22F2"/>
    <w:rsid w:val="00AE29FC"/>
    <w:rsid w:val="00AE2F3F"/>
    <w:rsid w:val="00AE3B4E"/>
    <w:rsid w:val="00AE59EC"/>
    <w:rsid w:val="00AE67B3"/>
    <w:rsid w:val="00AE7864"/>
    <w:rsid w:val="00AE78F6"/>
    <w:rsid w:val="00AE7930"/>
    <w:rsid w:val="00AE7949"/>
    <w:rsid w:val="00AF0080"/>
    <w:rsid w:val="00AF0210"/>
    <w:rsid w:val="00AF0B70"/>
    <w:rsid w:val="00AF117A"/>
    <w:rsid w:val="00AF25D5"/>
    <w:rsid w:val="00AF3DBB"/>
    <w:rsid w:val="00AF5194"/>
    <w:rsid w:val="00AF53EF"/>
    <w:rsid w:val="00AF73C3"/>
    <w:rsid w:val="00AF77A2"/>
    <w:rsid w:val="00AF795C"/>
    <w:rsid w:val="00AF7B94"/>
    <w:rsid w:val="00B00752"/>
    <w:rsid w:val="00B01542"/>
    <w:rsid w:val="00B026BF"/>
    <w:rsid w:val="00B026C1"/>
    <w:rsid w:val="00B02B9C"/>
    <w:rsid w:val="00B0353B"/>
    <w:rsid w:val="00B04042"/>
    <w:rsid w:val="00B040B2"/>
    <w:rsid w:val="00B04A71"/>
    <w:rsid w:val="00B053A2"/>
    <w:rsid w:val="00B05C62"/>
    <w:rsid w:val="00B10558"/>
    <w:rsid w:val="00B12FD4"/>
    <w:rsid w:val="00B14C1B"/>
    <w:rsid w:val="00B156A9"/>
    <w:rsid w:val="00B15F83"/>
    <w:rsid w:val="00B160FF"/>
    <w:rsid w:val="00B16322"/>
    <w:rsid w:val="00B1662E"/>
    <w:rsid w:val="00B21BA8"/>
    <w:rsid w:val="00B22402"/>
    <w:rsid w:val="00B22783"/>
    <w:rsid w:val="00B22C0D"/>
    <w:rsid w:val="00B234B4"/>
    <w:rsid w:val="00B234EA"/>
    <w:rsid w:val="00B23AF4"/>
    <w:rsid w:val="00B23C15"/>
    <w:rsid w:val="00B24C6D"/>
    <w:rsid w:val="00B251A5"/>
    <w:rsid w:val="00B25626"/>
    <w:rsid w:val="00B25762"/>
    <w:rsid w:val="00B25B40"/>
    <w:rsid w:val="00B25FDE"/>
    <w:rsid w:val="00B26AB0"/>
    <w:rsid w:val="00B26AD2"/>
    <w:rsid w:val="00B26CA2"/>
    <w:rsid w:val="00B27F9C"/>
    <w:rsid w:val="00B30B4E"/>
    <w:rsid w:val="00B31246"/>
    <w:rsid w:val="00B326FF"/>
    <w:rsid w:val="00B33AB4"/>
    <w:rsid w:val="00B340AA"/>
    <w:rsid w:val="00B34A9F"/>
    <w:rsid w:val="00B34B80"/>
    <w:rsid w:val="00B35027"/>
    <w:rsid w:val="00B35CDA"/>
    <w:rsid w:val="00B360C6"/>
    <w:rsid w:val="00B37D97"/>
    <w:rsid w:val="00B4043A"/>
    <w:rsid w:val="00B411BD"/>
    <w:rsid w:val="00B41559"/>
    <w:rsid w:val="00B418E8"/>
    <w:rsid w:val="00B42285"/>
    <w:rsid w:val="00B4274B"/>
    <w:rsid w:val="00B42EAD"/>
    <w:rsid w:val="00B435B1"/>
    <w:rsid w:val="00B4367F"/>
    <w:rsid w:val="00B438BA"/>
    <w:rsid w:val="00B44F99"/>
    <w:rsid w:val="00B45876"/>
    <w:rsid w:val="00B51542"/>
    <w:rsid w:val="00B51733"/>
    <w:rsid w:val="00B51D1D"/>
    <w:rsid w:val="00B5310E"/>
    <w:rsid w:val="00B54A18"/>
    <w:rsid w:val="00B54ACC"/>
    <w:rsid w:val="00B54DCB"/>
    <w:rsid w:val="00B55AC2"/>
    <w:rsid w:val="00B560C9"/>
    <w:rsid w:val="00B56533"/>
    <w:rsid w:val="00B56CFC"/>
    <w:rsid w:val="00B570F4"/>
    <w:rsid w:val="00B572AE"/>
    <w:rsid w:val="00B573C5"/>
    <w:rsid w:val="00B57777"/>
    <w:rsid w:val="00B57A17"/>
    <w:rsid w:val="00B57F0B"/>
    <w:rsid w:val="00B57F96"/>
    <w:rsid w:val="00B61B1C"/>
    <w:rsid w:val="00B61BE2"/>
    <w:rsid w:val="00B61EF4"/>
    <w:rsid w:val="00B6266F"/>
    <w:rsid w:val="00B62E0B"/>
    <w:rsid w:val="00B63111"/>
    <w:rsid w:val="00B63C32"/>
    <w:rsid w:val="00B64434"/>
    <w:rsid w:val="00B64D89"/>
    <w:rsid w:val="00B65AC8"/>
    <w:rsid w:val="00B6795B"/>
    <w:rsid w:val="00B70128"/>
    <w:rsid w:val="00B70976"/>
    <w:rsid w:val="00B711CE"/>
    <w:rsid w:val="00B71575"/>
    <w:rsid w:val="00B71DC8"/>
    <w:rsid w:val="00B746C6"/>
    <w:rsid w:val="00B75C35"/>
    <w:rsid w:val="00B7604C"/>
    <w:rsid w:val="00B7652C"/>
    <w:rsid w:val="00B766BF"/>
    <w:rsid w:val="00B76FA6"/>
    <w:rsid w:val="00B80910"/>
    <w:rsid w:val="00B80BCA"/>
    <w:rsid w:val="00B818F4"/>
    <w:rsid w:val="00B81BC9"/>
    <w:rsid w:val="00B8222F"/>
    <w:rsid w:val="00B82615"/>
    <w:rsid w:val="00B82BF2"/>
    <w:rsid w:val="00B8336E"/>
    <w:rsid w:val="00B83444"/>
    <w:rsid w:val="00B836ED"/>
    <w:rsid w:val="00B84422"/>
    <w:rsid w:val="00B853BE"/>
    <w:rsid w:val="00B85845"/>
    <w:rsid w:val="00B86140"/>
    <w:rsid w:val="00B86476"/>
    <w:rsid w:val="00B86A3D"/>
    <w:rsid w:val="00B875C7"/>
    <w:rsid w:val="00B87BF0"/>
    <w:rsid w:val="00B901D9"/>
    <w:rsid w:val="00B90D10"/>
    <w:rsid w:val="00B90FE5"/>
    <w:rsid w:val="00B919AD"/>
    <w:rsid w:val="00B91A2B"/>
    <w:rsid w:val="00B91B22"/>
    <w:rsid w:val="00B92286"/>
    <w:rsid w:val="00B92414"/>
    <w:rsid w:val="00B928F7"/>
    <w:rsid w:val="00B93204"/>
    <w:rsid w:val="00B93EFD"/>
    <w:rsid w:val="00B94D63"/>
    <w:rsid w:val="00B94E17"/>
    <w:rsid w:val="00B95142"/>
    <w:rsid w:val="00B957FE"/>
    <w:rsid w:val="00B95E53"/>
    <w:rsid w:val="00B95F02"/>
    <w:rsid w:val="00B96BEF"/>
    <w:rsid w:val="00B96E10"/>
    <w:rsid w:val="00B96FC0"/>
    <w:rsid w:val="00B97260"/>
    <w:rsid w:val="00B97A69"/>
    <w:rsid w:val="00B97E91"/>
    <w:rsid w:val="00BA03E3"/>
    <w:rsid w:val="00BA0632"/>
    <w:rsid w:val="00BA0AAA"/>
    <w:rsid w:val="00BA0AFF"/>
    <w:rsid w:val="00BA0DFB"/>
    <w:rsid w:val="00BA0EA9"/>
    <w:rsid w:val="00BA26ED"/>
    <w:rsid w:val="00BA2FEF"/>
    <w:rsid w:val="00BA4932"/>
    <w:rsid w:val="00BA561F"/>
    <w:rsid w:val="00BA6C94"/>
    <w:rsid w:val="00BA72C3"/>
    <w:rsid w:val="00BB1465"/>
    <w:rsid w:val="00BB1548"/>
    <w:rsid w:val="00BB1CE7"/>
    <w:rsid w:val="00BB2FD3"/>
    <w:rsid w:val="00BB2FDF"/>
    <w:rsid w:val="00BB2FFF"/>
    <w:rsid w:val="00BB4322"/>
    <w:rsid w:val="00BB4BA2"/>
    <w:rsid w:val="00BB5FCB"/>
    <w:rsid w:val="00BB604B"/>
    <w:rsid w:val="00BB75CD"/>
    <w:rsid w:val="00BC00EC"/>
    <w:rsid w:val="00BC0195"/>
    <w:rsid w:val="00BC0804"/>
    <w:rsid w:val="00BC08C5"/>
    <w:rsid w:val="00BC0C39"/>
    <w:rsid w:val="00BC12FB"/>
    <w:rsid w:val="00BC1C3C"/>
    <w:rsid w:val="00BC2FD2"/>
    <w:rsid w:val="00BC307F"/>
    <w:rsid w:val="00BC3159"/>
    <w:rsid w:val="00BC3257"/>
    <w:rsid w:val="00BC35E2"/>
    <w:rsid w:val="00BC38D6"/>
    <w:rsid w:val="00BC39DB"/>
    <w:rsid w:val="00BC3A32"/>
    <w:rsid w:val="00BC3DC9"/>
    <w:rsid w:val="00BC46EF"/>
    <w:rsid w:val="00BC6FD6"/>
    <w:rsid w:val="00BC7551"/>
    <w:rsid w:val="00BC770E"/>
    <w:rsid w:val="00BD007C"/>
    <w:rsid w:val="00BD008E"/>
    <w:rsid w:val="00BD0A69"/>
    <w:rsid w:val="00BD1CA6"/>
    <w:rsid w:val="00BD2659"/>
    <w:rsid w:val="00BD2F3B"/>
    <w:rsid w:val="00BD3372"/>
    <w:rsid w:val="00BD50AA"/>
    <w:rsid w:val="00BD5135"/>
    <w:rsid w:val="00BD5E53"/>
    <w:rsid w:val="00BD7291"/>
    <w:rsid w:val="00BD7D4D"/>
    <w:rsid w:val="00BD7EA3"/>
    <w:rsid w:val="00BD7FE2"/>
    <w:rsid w:val="00BE0B19"/>
    <w:rsid w:val="00BE0DD8"/>
    <w:rsid w:val="00BE1D82"/>
    <w:rsid w:val="00BE1EE4"/>
    <w:rsid w:val="00BE1F8B"/>
    <w:rsid w:val="00BE23DE"/>
    <w:rsid w:val="00BE2B4F"/>
    <w:rsid w:val="00BE2F39"/>
    <w:rsid w:val="00BE31D1"/>
    <w:rsid w:val="00BE332D"/>
    <w:rsid w:val="00BE3CF1"/>
    <w:rsid w:val="00BE3F5D"/>
    <w:rsid w:val="00BE4163"/>
    <w:rsid w:val="00BE498A"/>
    <w:rsid w:val="00BE4B20"/>
    <w:rsid w:val="00BE503F"/>
    <w:rsid w:val="00BE5DD1"/>
    <w:rsid w:val="00BE5FC4"/>
    <w:rsid w:val="00BE6268"/>
    <w:rsid w:val="00BE6B8C"/>
    <w:rsid w:val="00BE7315"/>
    <w:rsid w:val="00BE77C9"/>
    <w:rsid w:val="00BE7C4D"/>
    <w:rsid w:val="00BE7D5E"/>
    <w:rsid w:val="00BE7F6A"/>
    <w:rsid w:val="00BF0274"/>
    <w:rsid w:val="00BF0392"/>
    <w:rsid w:val="00BF08C4"/>
    <w:rsid w:val="00BF0BAF"/>
    <w:rsid w:val="00BF189D"/>
    <w:rsid w:val="00BF19CE"/>
    <w:rsid w:val="00BF231C"/>
    <w:rsid w:val="00BF27E0"/>
    <w:rsid w:val="00BF2B6F"/>
    <w:rsid w:val="00BF2FAD"/>
    <w:rsid w:val="00BF31C3"/>
    <w:rsid w:val="00BF351A"/>
    <w:rsid w:val="00BF3792"/>
    <w:rsid w:val="00BF3914"/>
    <w:rsid w:val="00BF49B1"/>
    <w:rsid w:val="00BF4E0F"/>
    <w:rsid w:val="00BF5552"/>
    <w:rsid w:val="00BF5BEE"/>
    <w:rsid w:val="00BF73F2"/>
    <w:rsid w:val="00BF74BD"/>
    <w:rsid w:val="00BF7F5C"/>
    <w:rsid w:val="00C01671"/>
    <w:rsid w:val="00C02419"/>
    <w:rsid w:val="00C02766"/>
    <w:rsid w:val="00C02A34"/>
    <w:rsid w:val="00C02ABB"/>
    <w:rsid w:val="00C02B22"/>
    <w:rsid w:val="00C03377"/>
    <w:rsid w:val="00C0384A"/>
    <w:rsid w:val="00C03EE8"/>
    <w:rsid w:val="00C05529"/>
    <w:rsid w:val="00C05BEC"/>
    <w:rsid w:val="00C06E7D"/>
    <w:rsid w:val="00C074A7"/>
    <w:rsid w:val="00C1112B"/>
    <w:rsid w:val="00C11A88"/>
    <w:rsid w:val="00C12012"/>
    <w:rsid w:val="00C12874"/>
    <w:rsid w:val="00C12BC1"/>
    <w:rsid w:val="00C13BDA"/>
    <w:rsid w:val="00C13CD5"/>
    <w:rsid w:val="00C13FFD"/>
    <w:rsid w:val="00C14632"/>
    <w:rsid w:val="00C14721"/>
    <w:rsid w:val="00C1487C"/>
    <w:rsid w:val="00C14C68"/>
    <w:rsid w:val="00C156A4"/>
    <w:rsid w:val="00C15825"/>
    <w:rsid w:val="00C1615A"/>
    <w:rsid w:val="00C16A37"/>
    <w:rsid w:val="00C16C30"/>
    <w:rsid w:val="00C1746D"/>
    <w:rsid w:val="00C20399"/>
    <w:rsid w:val="00C20927"/>
    <w:rsid w:val="00C20A00"/>
    <w:rsid w:val="00C21673"/>
    <w:rsid w:val="00C21C7A"/>
    <w:rsid w:val="00C22995"/>
    <w:rsid w:val="00C23130"/>
    <w:rsid w:val="00C25366"/>
    <w:rsid w:val="00C255A5"/>
    <w:rsid w:val="00C2584B"/>
    <w:rsid w:val="00C25942"/>
    <w:rsid w:val="00C25C40"/>
    <w:rsid w:val="00C25DD9"/>
    <w:rsid w:val="00C260EA"/>
    <w:rsid w:val="00C2663F"/>
    <w:rsid w:val="00C26DB8"/>
    <w:rsid w:val="00C314EE"/>
    <w:rsid w:val="00C31F9B"/>
    <w:rsid w:val="00C328F9"/>
    <w:rsid w:val="00C32B7D"/>
    <w:rsid w:val="00C3328B"/>
    <w:rsid w:val="00C33408"/>
    <w:rsid w:val="00C3400F"/>
    <w:rsid w:val="00C34A4C"/>
    <w:rsid w:val="00C34B64"/>
    <w:rsid w:val="00C34C36"/>
    <w:rsid w:val="00C352B3"/>
    <w:rsid w:val="00C3577E"/>
    <w:rsid w:val="00C3654C"/>
    <w:rsid w:val="00C36BAE"/>
    <w:rsid w:val="00C36BF5"/>
    <w:rsid w:val="00C36DBC"/>
    <w:rsid w:val="00C37067"/>
    <w:rsid w:val="00C374C5"/>
    <w:rsid w:val="00C376BA"/>
    <w:rsid w:val="00C40373"/>
    <w:rsid w:val="00C4082D"/>
    <w:rsid w:val="00C409EA"/>
    <w:rsid w:val="00C40AE6"/>
    <w:rsid w:val="00C411AF"/>
    <w:rsid w:val="00C4138D"/>
    <w:rsid w:val="00C41E3A"/>
    <w:rsid w:val="00C4304C"/>
    <w:rsid w:val="00C43315"/>
    <w:rsid w:val="00C447AE"/>
    <w:rsid w:val="00C452C5"/>
    <w:rsid w:val="00C452F5"/>
    <w:rsid w:val="00C46555"/>
    <w:rsid w:val="00C46B15"/>
    <w:rsid w:val="00C46F7D"/>
    <w:rsid w:val="00C479B5"/>
    <w:rsid w:val="00C50242"/>
    <w:rsid w:val="00C5034D"/>
    <w:rsid w:val="00C5050E"/>
    <w:rsid w:val="00C50E99"/>
    <w:rsid w:val="00C514E8"/>
    <w:rsid w:val="00C5208B"/>
    <w:rsid w:val="00C52744"/>
    <w:rsid w:val="00C5283E"/>
    <w:rsid w:val="00C53EB3"/>
    <w:rsid w:val="00C540BD"/>
    <w:rsid w:val="00C542D4"/>
    <w:rsid w:val="00C54CE7"/>
    <w:rsid w:val="00C54D71"/>
    <w:rsid w:val="00C557A1"/>
    <w:rsid w:val="00C563F5"/>
    <w:rsid w:val="00C570F7"/>
    <w:rsid w:val="00C60DDE"/>
    <w:rsid w:val="00C62CD5"/>
    <w:rsid w:val="00C636E6"/>
    <w:rsid w:val="00C639D6"/>
    <w:rsid w:val="00C63F8E"/>
    <w:rsid w:val="00C647FB"/>
    <w:rsid w:val="00C654E0"/>
    <w:rsid w:val="00C658B3"/>
    <w:rsid w:val="00C659AD"/>
    <w:rsid w:val="00C65ED2"/>
    <w:rsid w:val="00C6615E"/>
    <w:rsid w:val="00C66403"/>
    <w:rsid w:val="00C664B6"/>
    <w:rsid w:val="00C67786"/>
    <w:rsid w:val="00C678B9"/>
    <w:rsid w:val="00C67EAB"/>
    <w:rsid w:val="00C70DFF"/>
    <w:rsid w:val="00C731AE"/>
    <w:rsid w:val="00C74966"/>
    <w:rsid w:val="00C75A6B"/>
    <w:rsid w:val="00C763B6"/>
    <w:rsid w:val="00C7644F"/>
    <w:rsid w:val="00C768F6"/>
    <w:rsid w:val="00C76B9D"/>
    <w:rsid w:val="00C778E0"/>
    <w:rsid w:val="00C80073"/>
    <w:rsid w:val="00C802E1"/>
    <w:rsid w:val="00C80DEA"/>
    <w:rsid w:val="00C832DC"/>
    <w:rsid w:val="00C8377F"/>
    <w:rsid w:val="00C84508"/>
    <w:rsid w:val="00C8476C"/>
    <w:rsid w:val="00C84DDF"/>
    <w:rsid w:val="00C85EB0"/>
    <w:rsid w:val="00C8646D"/>
    <w:rsid w:val="00C876EC"/>
    <w:rsid w:val="00C905A4"/>
    <w:rsid w:val="00C915B4"/>
    <w:rsid w:val="00C918BC"/>
    <w:rsid w:val="00C91DE3"/>
    <w:rsid w:val="00C92C7F"/>
    <w:rsid w:val="00C9369D"/>
    <w:rsid w:val="00C936A7"/>
    <w:rsid w:val="00C944FA"/>
    <w:rsid w:val="00C95854"/>
    <w:rsid w:val="00C95EFF"/>
    <w:rsid w:val="00C96E6F"/>
    <w:rsid w:val="00C97872"/>
    <w:rsid w:val="00C97E9C"/>
    <w:rsid w:val="00CA0532"/>
    <w:rsid w:val="00CA113D"/>
    <w:rsid w:val="00CA1907"/>
    <w:rsid w:val="00CA2241"/>
    <w:rsid w:val="00CA2D69"/>
    <w:rsid w:val="00CA3CDD"/>
    <w:rsid w:val="00CA403B"/>
    <w:rsid w:val="00CA4F57"/>
    <w:rsid w:val="00CA505A"/>
    <w:rsid w:val="00CA59DD"/>
    <w:rsid w:val="00CA5B2A"/>
    <w:rsid w:val="00CA64F7"/>
    <w:rsid w:val="00CA658C"/>
    <w:rsid w:val="00CB008E"/>
    <w:rsid w:val="00CB01FA"/>
    <w:rsid w:val="00CB0737"/>
    <w:rsid w:val="00CB097A"/>
    <w:rsid w:val="00CB0FD9"/>
    <w:rsid w:val="00CB1248"/>
    <w:rsid w:val="00CB1748"/>
    <w:rsid w:val="00CB26EC"/>
    <w:rsid w:val="00CB2800"/>
    <w:rsid w:val="00CB2C8D"/>
    <w:rsid w:val="00CB2D2A"/>
    <w:rsid w:val="00CB5B1E"/>
    <w:rsid w:val="00CB5D18"/>
    <w:rsid w:val="00CB6DCC"/>
    <w:rsid w:val="00CB787A"/>
    <w:rsid w:val="00CB79D7"/>
    <w:rsid w:val="00CB7C82"/>
    <w:rsid w:val="00CB7D2D"/>
    <w:rsid w:val="00CC0C4A"/>
    <w:rsid w:val="00CC0D9D"/>
    <w:rsid w:val="00CC17F0"/>
    <w:rsid w:val="00CC1853"/>
    <w:rsid w:val="00CC1F5D"/>
    <w:rsid w:val="00CC1FAE"/>
    <w:rsid w:val="00CC25AF"/>
    <w:rsid w:val="00CC39E7"/>
    <w:rsid w:val="00CC3A23"/>
    <w:rsid w:val="00CC4C71"/>
    <w:rsid w:val="00CC568E"/>
    <w:rsid w:val="00CC737C"/>
    <w:rsid w:val="00CC75C9"/>
    <w:rsid w:val="00CC7BBE"/>
    <w:rsid w:val="00CD087D"/>
    <w:rsid w:val="00CD0F5D"/>
    <w:rsid w:val="00CD1064"/>
    <w:rsid w:val="00CD1546"/>
    <w:rsid w:val="00CD190B"/>
    <w:rsid w:val="00CD1C0B"/>
    <w:rsid w:val="00CD239A"/>
    <w:rsid w:val="00CD4F83"/>
    <w:rsid w:val="00CD5512"/>
    <w:rsid w:val="00CD57AD"/>
    <w:rsid w:val="00CD5EEE"/>
    <w:rsid w:val="00CD683C"/>
    <w:rsid w:val="00CD6E3D"/>
    <w:rsid w:val="00CD71AB"/>
    <w:rsid w:val="00CD74DA"/>
    <w:rsid w:val="00CE0109"/>
    <w:rsid w:val="00CE0B1D"/>
    <w:rsid w:val="00CE1FC5"/>
    <w:rsid w:val="00CE2788"/>
    <w:rsid w:val="00CE2CA0"/>
    <w:rsid w:val="00CE2F42"/>
    <w:rsid w:val="00CE371A"/>
    <w:rsid w:val="00CE3FDA"/>
    <w:rsid w:val="00CE46E5"/>
    <w:rsid w:val="00CE485A"/>
    <w:rsid w:val="00CE50B2"/>
    <w:rsid w:val="00CE5279"/>
    <w:rsid w:val="00CE5A78"/>
    <w:rsid w:val="00CE78AE"/>
    <w:rsid w:val="00CE7E62"/>
    <w:rsid w:val="00CF0925"/>
    <w:rsid w:val="00CF19DA"/>
    <w:rsid w:val="00CF1C41"/>
    <w:rsid w:val="00CF1C7F"/>
    <w:rsid w:val="00CF1CC0"/>
    <w:rsid w:val="00CF24F8"/>
    <w:rsid w:val="00CF2653"/>
    <w:rsid w:val="00CF3CB6"/>
    <w:rsid w:val="00CF4247"/>
    <w:rsid w:val="00CF5263"/>
    <w:rsid w:val="00CF60B5"/>
    <w:rsid w:val="00CF78A0"/>
    <w:rsid w:val="00D004FA"/>
    <w:rsid w:val="00D01124"/>
    <w:rsid w:val="00D01B21"/>
    <w:rsid w:val="00D01E2F"/>
    <w:rsid w:val="00D02912"/>
    <w:rsid w:val="00D03102"/>
    <w:rsid w:val="00D03727"/>
    <w:rsid w:val="00D0378A"/>
    <w:rsid w:val="00D042AE"/>
    <w:rsid w:val="00D05132"/>
    <w:rsid w:val="00D05EA9"/>
    <w:rsid w:val="00D071F8"/>
    <w:rsid w:val="00D07252"/>
    <w:rsid w:val="00D074F4"/>
    <w:rsid w:val="00D07C9A"/>
    <w:rsid w:val="00D07CE1"/>
    <w:rsid w:val="00D10239"/>
    <w:rsid w:val="00D1026A"/>
    <w:rsid w:val="00D107CF"/>
    <w:rsid w:val="00D10D57"/>
    <w:rsid w:val="00D10FAE"/>
    <w:rsid w:val="00D11B0B"/>
    <w:rsid w:val="00D12293"/>
    <w:rsid w:val="00D136AE"/>
    <w:rsid w:val="00D13818"/>
    <w:rsid w:val="00D14236"/>
    <w:rsid w:val="00D14553"/>
    <w:rsid w:val="00D14DB1"/>
    <w:rsid w:val="00D15F43"/>
    <w:rsid w:val="00D16CCD"/>
    <w:rsid w:val="00D16E87"/>
    <w:rsid w:val="00D17C5A"/>
    <w:rsid w:val="00D20B8B"/>
    <w:rsid w:val="00D2162C"/>
    <w:rsid w:val="00D218BD"/>
    <w:rsid w:val="00D21A3C"/>
    <w:rsid w:val="00D21F1C"/>
    <w:rsid w:val="00D21FD5"/>
    <w:rsid w:val="00D22F50"/>
    <w:rsid w:val="00D233F1"/>
    <w:rsid w:val="00D236F0"/>
    <w:rsid w:val="00D25158"/>
    <w:rsid w:val="00D256F8"/>
    <w:rsid w:val="00D2685C"/>
    <w:rsid w:val="00D26A3B"/>
    <w:rsid w:val="00D27055"/>
    <w:rsid w:val="00D27DC0"/>
    <w:rsid w:val="00D302FD"/>
    <w:rsid w:val="00D3038A"/>
    <w:rsid w:val="00D3098D"/>
    <w:rsid w:val="00D31A02"/>
    <w:rsid w:val="00D320CC"/>
    <w:rsid w:val="00D3226E"/>
    <w:rsid w:val="00D3323C"/>
    <w:rsid w:val="00D33456"/>
    <w:rsid w:val="00D33816"/>
    <w:rsid w:val="00D3396F"/>
    <w:rsid w:val="00D33D4D"/>
    <w:rsid w:val="00D34A0B"/>
    <w:rsid w:val="00D34FA8"/>
    <w:rsid w:val="00D36234"/>
    <w:rsid w:val="00D36371"/>
    <w:rsid w:val="00D36C34"/>
    <w:rsid w:val="00D37065"/>
    <w:rsid w:val="00D4186C"/>
    <w:rsid w:val="00D437D8"/>
    <w:rsid w:val="00D44424"/>
    <w:rsid w:val="00D44994"/>
    <w:rsid w:val="00D44999"/>
    <w:rsid w:val="00D44A4F"/>
    <w:rsid w:val="00D45DF3"/>
    <w:rsid w:val="00D46174"/>
    <w:rsid w:val="00D4758D"/>
    <w:rsid w:val="00D475A1"/>
    <w:rsid w:val="00D475BC"/>
    <w:rsid w:val="00D47DD0"/>
    <w:rsid w:val="00D50183"/>
    <w:rsid w:val="00D517F6"/>
    <w:rsid w:val="00D51D12"/>
    <w:rsid w:val="00D522C3"/>
    <w:rsid w:val="00D5329E"/>
    <w:rsid w:val="00D53356"/>
    <w:rsid w:val="00D5362B"/>
    <w:rsid w:val="00D55072"/>
    <w:rsid w:val="00D551B5"/>
    <w:rsid w:val="00D561B7"/>
    <w:rsid w:val="00D56DB2"/>
    <w:rsid w:val="00D5747F"/>
    <w:rsid w:val="00D57495"/>
    <w:rsid w:val="00D574FA"/>
    <w:rsid w:val="00D578B8"/>
    <w:rsid w:val="00D57F85"/>
    <w:rsid w:val="00D60189"/>
    <w:rsid w:val="00D607B6"/>
    <w:rsid w:val="00D60C8D"/>
    <w:rsid w:val="00D610B2"/>
    <w:rsid w:val="00D6117E"/>
    <w:rsid w:val="00D61374"/>
    <w:rsid w:val="00D6168A"/>
    <w:rsid w:val="00D616A5"/>
    <w:rsid w:val="00D61FF0"/>
    <w:rsid w:val="00D6211D"/>
    <w:rsid w:val="00D623DD"/>
    <w:rsid w:val="00D6265A"/>
    <w:rsid w:val="00D62956"/>
    <w:rsid w:val="00D62C97"/>
    <w:rsid w:val="00D63517"/>
    <w:rsid w:val="00D63B75"/>
    <w:rsid w:val="00D63F3C"/>
    <w:rsid w:val="00D659B1"/>
    <w:rsid w:val="00D6665B"/>
    <w:rsid w:val="00D66E18"/>
    <w:rsid w:val="00D6734D"/>
    <w:rsid w:val="00D679CF"/>
    <w:rsid w:val="00D679D3"/>
    <w:rsid w:val="00D71F28"/>
    <w:rsid w:val="00D72F4C"/>
    <w:rsid w:val="00D7356F"/>
    <w:rsid w:val="00D73587"/>
    <w:rsid w:val="00D73EBB"/>
    <w:rsid w:val="00D747C2"/>
    <w:rsid w:val="00D751FB"/>
    <w:rsid w:val="00D754D6"/>
    <w:rsid w:val="00D761AA"/>
    <w:rsid w:val="00D76FAE"/>
    <w:rsid w:val="00D775CD"/>
    <w:rsid w:val="00D777D7"/>
    <w:rsid w:val="00D805D9"/>
    <w:rsid w:val="00D80AB8"/>
    <w:rsid w:val="00D81792"/>
    <w:rsid w:val="00D819B1"/>
    <w:rsid w:val="00D82494"/>
    <w:rsid w:val="00D83AE9"/>
    <w:rsid w:val="00D84C25"/>
    <w:rsid w:val="00D857B8"/>
    <w:rsid w:val="00D85E1E"/>
    <w:rsid w:val="00D8616F"/>
    <w:rsid w:val="00D87175"/>
    <w:rsid w:val="00D87579"/>
    <w:rsid w:val="00D87ABF"/>
    <w:rsid w:val="00D9088E"/>
    <w:rsid w:val="00D909F4"/>
    <w:rsid w:val="00D90CD3"/>
    <w:rsid w:val="00D919E6"/>
    <w:rsid w:val="00D91BE1"/>
    <w:rsid w:val="00D9237F"/>
    <w:rsid w:val="00D92556"/>
    <w:rsid w:val="00D92C29"/>
    <w:rsid w:val="00D936E2"/>
    <w:rsid w:val="00D94D8A"/>
    <w:rsid w:val="00D95104"/>
    <w:rsid w:val="00D95600"/>
    <w:rsid w:val="00D95767"/>
    <w:rsid w:val="00D9625D"/>
    <w:rsid w:val="00D96695"/>
    <w:rsid w:val="00D9683C"/>
    <w:rsid w:val="00D97884"/>
    <w:rsid w:val="00D97C16"/>
    <w:rsid w:val="00DA0A7F"/>
    <w:rsid w:val="00DA0DCB"/>
    <w:rsid w:val="00DA1C31"/>
    <w:rsid w:val="00DA20BC"/>
    <w:rsid w:val="00DA20E3"/>
    <w:rsid w:val="00DA2ED7"/>
    <w:rsid w:val="00DA35E0"/>
    <w:rsid w:val="00DA3E7A"/>
    <w:rsid w:val="00DA4030"/>
    <w:rsid w:val="00DA430C"/>
    <w:rsid w:val="00DA4BD7"/>
    <w:rsid w:val="00DA615D"/>
    <w:rsid w:val="00DA6598"/>
    <w:rsid w:val="00DA6C0F"/>
    <w:rsid w:val="00DA702F"/>
    <w:rsid w:val="00DA7F8A"/>
    <w:rsid w:val="00DB0176"/>
    <w:rsid w:val="00DB0404"/>
    <w:rsid w:val="00DB0473"/>
    <w:rsid w:val="00DB11F8"/>
    <w:rsid w:val="00DB18F8"/>
    <w:rsid w:val="00DB1F2A"/>
    <w:rsid w:val="00DB21D3"/>
    <w:rsid w:val="00DB297F"/>
    <w:rsid w:val="00DB3153"/>
    <w:rsid w:val="00DB317A"/>
    <w:rsid w:val="00DB3B82"/>
    <w:rsid w:val="00DB485D"/>
    <w:rsid w:val="00DB66D5"/>
    <w:rsid w:val="00DB6EED"/>
    <w:rsid w:val="00DC03D3"/>
    <w:rsid w:val="00DC0468"/>
    <w:rsid w:val="00DC1327"/>
    <w:rsid w:val="00DC1350"/>
    <w:rsid w:val="00DC3237"/>
    <w:rsid w:val="00DC41A4"/>
    <w:rsid w:val="00DC5672"/>
    <w:rsid w:val="00DC5898"/>
    <w:rsid w:val="00DC60A2"/>
    <w:rsid w:val="00DC6600"/>
    <w:rsid w:val="00DC67BD"/>
    <w:rsid w:val="00DC6924"/>
    <w:rsid w:val="00DC71F2"/>
    <w:rsid w:val="00DC7D59"/>
    <w:rsid w:val="00DD0357"/>
    <w:rsid w:val="00DD1B13"/>
    <w:rsid w:val="00DD2025"/>
    <w:rsid w:val="00DD22EA"/>
    <w:rsid w:val="00DD23A0"/>
    <w:rsid w:val="00DD3EF5"/>
    <w:rsid w:val="00DD53FA"/>
    <w:rsid w:val="00DD5EF4"/>
    <w:rsid w:val="00DD5F42"/>
    <w:rsid w:val="00DD617B"/>
    <w:rsid w:val="00DD68AE"/>
    <w:rsid w:val="00DE0E59"/>
    <w:rsid w:val="00DE0F6C"/>
    <w:rsid w:val="00DE219B"/>
    <w:rsid w:val="00DE277D"/>
    <w:rsid w:val="00DE3622"/>
    <w:rsid w:val="00DE463A"/>
    <w:rsid w:val="00DE52E3"/>
    <w:rsid w:val="00DE6582"/>
    <w:rsid w:val="00DE7401"/>
    <w:rsid w:val="00DE78F0"/>
    <w:rsid w:val="00DE7C00"/>
    <w:rsid w:val="00DE7C79"/>
    <w:rsid w:val="00DF03E9"/>
    <w:rsid w:val="00DF03ED"/>
    <w:rsid w:val="00DF04EE"/>
    <w:rsid w:val="00DF0BF4"/>
    <w:rsid w:val="00DF0C62"/>
    <w:rsid w:val="00DF14F1"/>
    <w:rsid w:val="00DF179D"/>
    <w:rsid w:val="00DF1E9C"/>
    <w:rsid w:val="00DF44D0"/>
    <w:rsid w:val="00DF4572"/>
    <w:rsid w:val="00DF4658"/>
    <w:rsid w:val="00DF53B8"/>
    <w:rsid w:val="00DF6C8B"/>
    <w:rsid w:val="00DF6F17"/>
    <w:rsid w:val="00DF78FA"/>
    <w:rsid w:val="00E002F1"/>
    <w:rsid w:val="00E0082C"/>
    <w:rsid w:val="00E0196F"/>
    <w:rsid w:val="00E01DAA"/>
    <w:rsid w:val="00E023E5"/>
    <w:rsid w:val="00E02432"/>
    <w:rsid w:val="00E03052"/>
    <w:rsid w:val="00E04022"/>
    <w:rsid w:val="00E070E0"/>
    <w:rsid w:val="00E0728F"/>
    <w:rsid w:val="00E0755C"/>
    <w:rsid w:val="00E129E4"/>
    <w:rsid w:val="00E13A53"/>
    <w:rsid w:val="00E14A7E"/>
    <w:rsid w:val="00E151E1"/>
    <w:rsid w:val="00E17619"/>
    <w:rsid w:val="00E17805"/>
    <w:rsid w:val="00E20664"/>
    <w:rsid w:val="00E20A7C"/>
    <w:rsid w:val="00E20F79"/>
    <w:rsid w:val="00E21278"/>
    <w:rsid w:val="00E21A82"/>
    <w:rsid w:val="00E22CCD"/>
    <w:rsid w:val="00E235F0"/>
    <w:rsid w:val="00E238AE"/>
    <w:rsid w:val="00E23A11"/>
    <w:rsid w:val="00E23FB7"/>
    <w:rsid w:val="00E24A27"/>
    <w:rsid w:val="00E25A8A"/>
    <w:rsid w:val="00E25F89"/>
    <w:rsid w:val="00E274E3"/>
    <w:rsid w:val="00E31410"/>
    <w:rsid w:val="00E315B2"/>
    <w:rsid w:val="00E31AD9"/>
    <w:rsid w:val="00E32463"/>
    <w:rsid w:val="00E32D62"/>
    <w:rsid w:val="00E339DC"/>
    <w:rsid w:val="00E33E15"/>
    <w:rsid w:val="00E3546F"/>
    <w:rsid w:val="00E361B8"/>
    <w:rsid w:val="00E36958"/>
    <w:rsid w:val="00E36A1B"/>
    <w:rsid w:val="00E3781E"/>
    <w:rsid w:val="00E37E62"/>
    <w:rsid w:val="00E41EB5"/>
    <w:rsid w:val="00E429ED"/>
    <w:rsid w:val="00E42C5F"/>
    <w:rsid w:val="00E43F37"/>
    <w:rsid w:val="00E44C8F"/>
    <w:rsid w:val="00E450ED"/>
    <w:rsid w:val="00E45F48"/>
    <w:rsid w:val="00E461A7"/>
    <w:rsid w:val="00E4791B"/>
    <w:rsid w:val="00E47E31"/>
    <w:rsid w:val="00E5009F"/>
    <w:rsid w:val="00E50124"/>
    <w:rsid w:val="00E50AC6"/>
    <w:rsid w:val="00E50C87"/>
    <w:rsid w:val="00E50ECE"/>
    <w:rsid w:val="00E50F21"/>
    <w:rsid w:val="00E51430"/>
    <w:rsid w:val="00E5159E"/>
    <w:rsid w:val="00E51DDD"/>
    <w:rsid w:val="00E51FDD"/>
    <w:rsid w:val="00E52435"/>
    <w:rsid w:val="00E53122"/>
    <w:rsid w:val="00E5351B"/>
    <w:rsid w:val="00E53D30"/>
    <w:rsid w:val="00E53FA9"/>
    <w:rsid w:val="00E5414C"/>
    <w:rsid w:val="00E5458A"/>
    <w:rsid w:val="00E547B3"/>
    <w:rsid w:val="00E554B7"/>
    <w:rsid w:val="00E5723F"/>
    <w:rsid w:val="00E5733D"/>
    <w:rsid w:val="00E61672"/>
    <w:rsid w:val="00E61CC0"/>
    <w:rsid w:val="00E62191"/>
    <w:rsid w:val="00E6277B"/>
    <w:rsid w:val="00E632A3"/>
    <w:rsid w:val="00E64424"/>
    <w:rsid w:val="00E64C99"/>
    <w:rsid w:val="00E64CD3"/>
    <w:rsid w:val="00E64CF6"/>
    <w:rsid w:val="00E64E5B"/>
    <w:rsid w:val="00E6710F"/>
    <w:rsid w:val="00E671C9"/>
    <w:rsid w:val="00E673F9"/>
    <w:rsid w:val="00E6743F"/>
    <w:rsid w:val="00E6758E"/>
    <w:rsid w:val="00E67E23"/>
    <w:rsid w:val="00E70016"/>
    <w:rsid w:val="00E70BC7"/>
    <w:rsid w:val="00E70FBC"/>
    <w:rsid w:val="00E71514"/>
    <w:rsid w:val="00E72C01"/>
    <w:rsid w:val="00E72E83"/>
    <w:rsid w:val="00E73667"/>
    <w:rsid w:val="00E741AC"/>
    <w:rsid w:val="00E75174"/>
    <w:rsid w:val="00E75EBA"/>
    <w:rsid w:val="00E763B4"/>
    <w:rsid w:val="00E772F8"/>
    <w:rsid w:val="00E77848"/>
    <w:rsid w:val="00E80514"/>
    <w:rsid w:val="00E80E5B"/>
    <w:rsid w:val="00E816C5"/>
    <w:rsid w:val="00E81CE0"/>
    <w:rsid w:val="00E81E7C"/>
    <w:rsid w:val="00E8224D"/>
    <w:rsid w:val="00E8277B"/>
    <w:rsid w:val="00E83A0D"/>
    <w:rsid w:val="00E84219"/>
    <w:rsid w:val="00E8519F"/>
    <w:rsid w:val="00E857F5"/>
    <w:rsid w:val="00E85CC3"/>
    <w:rsid w:val="00E8644A"/>
    <w:rsid w:val="00E90279"/>
    <w:rsid w:val="00E90635"/>
    <w:rsid w:val="00E909A1"/>
    <w:rsid w:val="00E90BFF"/>
    <w:rsid w:val="00E91F04"/>
    <w:rsid w:val="00E91F35"/>
    <w:rsid w:val="00E9337C"/>
    <w:rsid w:val="00E93C71"/>
    <w:rsid w:val="00E947C4"/>
    <w:rsid w:val="00E95BA6"/>
    <w:rsid w:val="00E97648"/>
    <w:rsid w:val="00E97C0B"/>
    <w:rsid w:val="00EA09BB"/>
    <w:rsid w:val="00EA0E4A"/>
    <w:rsid w:val="00EA12A0"/>
    <w:rsid w:val="00EA13A9"/>
    <w:rsid w:val="00EA1A54"/>
    <w:rsid w:val="00EA2099"/>
    <w:rsid w:val="00EA2226"/>
    <w:rsid w:val="00EA26FC"/>
    <w:rsid w:val="00EA3B5A"/>
    <w:rsid w:val="00EA410E"/>
    <w:rsid w:val="00EA4FD1"/>
    <w:rsid w:val="00EA53C2"/>
    <w:rsid w:val="00EA5695"/>
    <w:rsid w:val="00EA5B0A"/>
    <w:rsid w:val="00EA5BCD"/>
    <w:rsid w:val="00EA65AD"/>
    <w:rsid w:val="00EA701C"/>
    <w:rsid w:val="00EA7FCF"/>
    <w:rsid w:val="00EB0CA3"/>
    <w:rsid w:val="00EB0F34"/>
    <w:rsid w:val="00EB104F"/>
    <w:rsid w:val="00EB1098"/>
    <w:rsid w:val="00EB1B27"/>
    <w:rsid w:val="00EB1DA8"/>
    <w:rsid w:val="00EB31F6"/>
    <w:rsid w:val="00EB3D0E"/>
    <w:rsid w:val="00EB49C9"/>
    <w:rsid w:val="00EB4AD6"/>
    <w:rsid w:val="00EB4CFF"/>
    <w:rsid w:val="00EB50FF"/>
    <w:rsid w:val="00EB5476"/>
    <w:rsid w:val="00EB652A"/>
    <w:rsid w:val="00EB7070"/>
    <w:rsid w:val="00EB70B0"/>
    <w:rsid w:val="00EB7633"/>
    <w:rsid w:val="00EB7736"/>
    <w:rsid w:val="00EC0C0F"/>
    <w:rsid w:val="00EC257C"/>
    <w:rsid w:val="00EC2E2D"/>
    <w:rsid w:val="00EC3622"/>
    <w:rsid w:val="00EC462B"/>
    <w:rsid w:val="00EC4723"/>
    <w:rsid w:val="00EC4F60"/>
    <w:rsid w:val="00EC56E0"/>
    <w:rsid w:val="00EC6057"/>
    <w:rsid w:val="00EC60A8"/>
    <w:rsid w:val="00EC6847"/>
    <w:rsid w:val="00EC6EDB"/>
    <w:rsid w:val="00EC7B6E"/>
    <w:rsid w:val="00EC7DB6"/>
    <w:rsid w:val="00ED162F"/>
    <w:rsid w:val="00ED226D"/>
    <w:rsid w:val="00ED2E52"/>
    <w:rsid w:val="00ED3024"/>
    <w:rsid w:val="00ED3A4C"/>
    <w:rsid w:val="00ED47AE"/>
    <w:rsid w:val="00ED5B49"/>
    <w:rsid w:val="00ED5FE4"/>
    <w:rsid w:val="00ED71C5"/>
    <w:rsid w:val="00EE16FA"/>
    <w:rsid w:val="00EE3C42"/>
    <w:rsid w:val="00EE3D4F"/>
    <w:rsid w:val="00EE46EB"/>
    <w:rsid w:val="00EE534D"/>
    <w:rsid w:val="00EE5523"/>
    <w:rsid w:val="00EE5560"/>
    <w:rsid w:val="00EE5B3E"/>
    <w:rsid w:val="00EE6F1E"/>
    <w:rsid w:val="00EE7688"/>
    <w:rsid w:val="00EF0348"/>
    <w:rsid w:val="00EF1F9C"/>
    <w:rsid w:val="00EF2245"/>
    <w:rsid w:val="00EF2E9C"/>
    <w:rsid w:val="00EF4290"/>
    <w:rsid w:val="00EF4366"/>
    <w:rsid w:val="00EF4CD6"/>
    <w:rsid w:val="00EF55A0"/>
    <w:rsid w:val="00EF63D1"/>
    <w:rsid w:val="00EF6513"/>
    <w:rsid w:val="00EF6683"/>
    <w:rsid w:val="00EF6DB3"/>
    <w:rsid w:val="00EF7002"/>
    <w:rsid w:val="00EF769B"/>
    <w:rsid w:val="00EF77D0"/>
    <w:rsid w:val="00EF7846"/>
    <w:rsid w:val="00F00CB5"/>
    <w:rsid w:val="00F013BA"/>
    <w:rsid w:val="00F018D8"/>
    <w:rsid w:val="00F027BA"/>
    <w:rsid w:val="00F03E79"/>
    <w:rsid w:val="00F0502D"/>
    <w:rsid w:val="00F05174"/>
    <w:rsid w:val="00F05CFB"/>
    <w:rsid w:val="00F0628D"/>
    <w:rsid w:val="00F06651"/>
    <w:rsid w:val="00F06842"/>
    <w:rsid w:val="00F07569"/>
    <w:rsid w:val="00F07588"/>
    <w:rsid w:val="00F07DE6"/>
    <w:rsid w:val="00F1035F"/>
    <w:rsid w:val="00F1056C"/>
    <w:rsid w:val="00F107F1"/>
    <w:rsid w:val="00F10FC1"/>
    <w:rsid w:val="00F112FD"/>
    <w:rsid w:val="00F11A67"/>
    <w:rsid w:val="00F133A1"/>
    <w:rsid w:val="00F13E05"/>
    <w:rsid w:val="00F13ECD"/>
    <w:rsid w:val="00F155CE"/>
    <w:rsid w:val="00F169CF"/>
    <w:rsid w:val="00F17671"/>
    <w:rsid w:val="00F17EAE"/>
    <w:rsid w:val="00F20C1C"/>
    <w:rsid w:val="00F218D4"/>
    <w:rsid w:val="00F21B2D"/>
    <w:rsid w:val="00F2233A"/>
    <w:rsid w:val="00F2250A"/>
    <w:rsid w:val="00F230DA"/>
    <w:rsid w:val="00F24788"/>
    <w:rsid w:val="00F24F19"/>
    <w:rsid w:val="00F2543C"/>
    <w:rsid w:val="00F25A71"/>
    <w:rsid w:val="00F2640F"/>
    <w:rsid w:val="00F26EE5"/>
    <w:rsid w:val="00F26F18"/>
    <w:rsid w:val="00F27C34"/>
    <w:rsid w:val="00F27E46"/>
    <w:rsid w:val="00F301C2"/>
    <w:rsid w:val="00F302E1"/>
    <w:rsid w:val="00F31311"/>
    <w:rsid w:val="00F31B22"/>
    <w:rsid w:val="00F31B49"/>
    <w:rsid w:val="00F323F7"/>
    <w:rsid w:val="00F32F56"/>
    <w:rsid w:val="00F33D4F"/>
    <w:rsid w:val="00F33F12"/>
    <w:rsid w:val="00F341F1"/>
    <w:rsid w:val="00F34CD6"/>
    <w:rsid w:val="00F35418"/>
    <w:rsid w:val="00F35873"/>
    <w:rsid w:val="00F35920"/>
    <w:rsid w:val="00F35A98"/>
    <w:rsid w:val="00F366A5"/>
    <w:rsid w:val="00F366F8"/>
    <w:rsid w:val="00F36BD4"/>
    <w:rsid w:val="00F36C5F"/>
    <w:rsid w:val="00F37259"/>
    <w:rsid w:val="00F379ED"/>
    <w:rsid w:val="00F37AF1"/>
    <w:rsid w:val="00F37E48"/>
    <w:rsid w:val="00F37FA9"/>
    <w:rsid w:val="00F405A4"/>
    <w:rsid w:val="00F411AB"/>
    <w:rsid w:val="00F4131E"/>
    <w:rsid w:val="00F41F05"/>
    <w:rsid w:val="00F433BD"/>
    <w:rsid w:val="00F44686"/>
    <w:rsid w:val="00F44758"/>
    <w:rsid w:val="00F44EC5"/>
    <w:rsid w:val="00F44F1C"/>
    <w:rsid w:val="00F4572C"/>
    <w:rsid w:val="00F47498"/>
    <w:rsid w:val="00F47588"/>
    <w:rsid w:val="00F50278"/>
    <w:rsid w:val="00F5058F"/>
    <w:rsid w:val="00F512B2"/>
    <w:rsid w:val="00F514EE"/>
    <w:rsid w:val="00F51C46"/>
    <w:rsid w:val="00F5283D"/>
    <w:rsid w:val="00F528BE"/>
    <w:rsid w:val="00F52ABA"/>
    <w:rsid w:val="00F52BC7"/>
    <w:rsid w:val="00F531BD"/>
    <w:rsid w:val="00F53BF4"/>
    <w:rsid w:val="00F54266"/>
    <w:rsid w:val="00F54305"/>
    <w:rsid w:val="00F547DE"/>
    <w:rsid w:val="00F55043"/>
    <w:rsid w:val="00F5541F"/>
    <w:rsid w:val="00F56563"/>
    <w:rsid w:val="00F56DCF"/>
    <w:rsid w:val="00F57034"/>
    <w:rsid w:val="00F57409"/>
    <w:rsid w:val="00F60BE9"/>
    <w:rsid w:val="00F61FD8"/>
    <w:rsid w:val="00F62DBF"/>
    <w:rsid w:val="00F62E0D"/>
    <w:rsid w:val="00F638FB"/>
    <w:rsid w:val="00F641FC"/>
    <w:rsid w:val="00F647F7"/>
    <w:rsid w:val="00F6583C"/>
    <w:rsid w:val="00F6589A"/>
    <w:rsid w:val="00F6783E"/>
    <w:rsid w:val="00F67BF1"/>
    <w:rsid w:val="00F67DC1"/>
    <w:rsid w:val="00F70BBE"/>
    <w:rsid w:val="00F70DBE"/>
    <w:rsid w:val="00F71124"/>
    <w:rsid w:val="00F7182A"/>
    <w:rsid w:val="00F71888"/>
    <w:rsid w:val="00F719CD"/>
    <w:rsid w:val="00F71BB8"/>
    <w:rsid w:val="00F724E1"/>
    <w:rsid w:val="00F72584"/>
    <w:rsid w:val="00F7290D"/>
    <w:rsid w:val="00F7302F"/>
    <w:rsid w:val="00F732EC"/>
    <w:rsid w:val="00F73D08"/>
    <w:rsid w:val="00F73F56"/>
    <w:rsid w:val="00F75299"/>
    <w:rsid w:val="00F7586B"/>
    <w:rsid w:val="00F7597F"/>
    <w:rsid w:val="00F75F2F"/>
    <w:rsid w:val="00F76445"/>
    <w:rsid w:val="00F76ECC"/>
    <w:rsid w:val="00F77740"/>
    <w:rsid w:val="00F77C7F"/>
    <w:rsid w:val="00F77CEF"/>
    <w:rsid w:val="00F80399"/>
    <w:rsid w:val="00F80B3A"/>
    <w:rsid w:val="00F812C8"/>
    <w:rsid w:val="00F8132D"/>
    <w:rsid w:val="00F818AE"/>
    <w:rsid w:val="00F81B40"/>
    <w:rsid w:val="00F820C4"/>
    <w:rsid w:val="00F82F12"/>
    <w:rsid w:val="00F83829"/>
    <w:rsid w:val="00F84069"/>
    <w:rsid w:val="00F843D7"/>
    <w:rsid w:val="00F84C8B"/>
    <w:rsid w:val="00F85536"/>
    <w:rsid w:val="00F8587A"/>
    <w:rsid w:val="00F8657A"/>
    <w:rsid w:val="00F86585"/>
    <w:rsid w:val="00F8679A"/>
    <w:rsid w:val="00F87117"/>
    <w:rsid w:val="00F8736C"/>
    <w:rsid w:val="00F87CA7"/>
    <w:rsid w:val="00F9030E"/>
    <w:rsid w:val="00F9051A"/>
    <w:rsid w:val="00F90ADB"/>
    <w:rsid w:val="00F90E78"/>
    <w:rsid w:val="00F91209"/>
    <w:rsid w:val="00F9221F"/>
    <w:rsid w:val="00F922E2"/>
    <w:rsid w:val="00F92D2E"/>
    <w:rsid w:val="00F931C7"/>
    <w:rsid w:val="00F93559"/>
    <w:rsid w:val="00F93884"/>
    <w:rsid w:val="00F93D72"/>
    <w:rsid w:val="00F93E65"/>
    <w:rsid w:val="00F94070"/>
    <w:rsid w:val="00F946DD"/>
    <w:rsid w:val="00F950B5"/>
    <w:rsid w:val="00F9513F"/>
    <w:rsid w:val="00F955C8"/>
    <w:rsid w:val="00F97908"/>
    <w:rsid w:val="00F97B43"/>
    <w:rsid w:val="00FA07F8"/>
    <w:rsid w:val="00FA105C"/>
    <w:rsid w:val="00FA1475"/>
    <w:rsid w:val="00FA148A"/>
    <w:rsid w:val="00FA27C8"/>
    <w:rsid w:val="00FA32C6"/>
    <w:rsid w:val="00FA3398"/>
    <w:rsid w:val="00FA3B76"/>
    <w:rsid w:val="00FA4CA3"/>
    <w:rsid w:val="00FA4D66"/>
    <w:rsid w:val="00FA5A4E"/>
    <w:rsid w:val="00FA5EDB"/>
    <w:rsid w:val="00FA7632"/>
    <w:rsid w:val="00FA793C"/>
    <w:rsid w:val="00FB0082"/>
    <w:rsid w:val="00FB0243"/>
    <w:rsid w:val="00FB1527"/>
    <w:rsid w:val="00FB1BA7"/>
    <w:rsid w:val="00FB2537"/>
    <w:rsid w:val="00FB30ED"/>
    <w:rsid w:val="00FB33DC"/>
    <w:rsid w:val="00FB350F"/>
    <w:rsid w:val="00FB4338"/>
    <w:rsid w:val="00FB477E"/>
    <w:rsid w:val="00FB4C9C"/>
    <w:rsid w:val="00FB5563"/>
    <w:rsid w:val="00FB5D32"/>
    <w:rsid w:val="00FB6165"/>
    <w:rsid w:val="00FB66CC"/>
    <w:rsid w:val="00FB717C"/>
    <w:rsid w:val="00FC0150"/>
    <w:rsid w:val="00FC01C7"/>
    <w:rsid w:val="00FC03AB"/>
    <w:rsid w:val="00FC216E"/>
    <w:rsid w:val="00FC220D"/>
    <w:rsid w:val="00FC2B53"/>
    <w:rsid w:val="00FC4729"/>
    <w:rsid w:val="00FC4A8C"/>
    <w:rsid w:val="00FC5124"/>
    <w:rsid w:val="00FC53DB"/>
    <w:rsid w:val="00FC5FC2"/>
    <w:rsid w:val="00FC6177"/>
    <w:rsid w:val="00FC63D1"/>
    <w:rsid w:val="00FC7528"/>
    <w:rsid w:val="00FD0572"/>
    <w:rsid w:val="00FD1A97"/>
    <w:rsid w:val="00FD1DD5"/>
    <w:rsid w:val="00FD1E62"/>
    <w:rsid w:val="00FD1E69"/>
    <w:rsid w:val="00FD2D7B"/>
    <w:rsid w:val="00FD37F6"/>
    <w:rsid w:val="00FD4589"/>
    <w:rsid w:val="00FD473E"/>
    <w:rsid w:val="00FD7DF9"/>
    <w:rsid w:val="00FE0343"/>
    <w:rsid w:val="00FE03F6"/>
    <w:rsid w:val="00FE0B51"/>
    <w:rsid w:val="00FE0B78"/>
    <w:rsid w:val="00FE0ED4"/>
    <w:rsid w:val="00FE114A"/>
    <w:rsid w:val="00FE1EAB"/>
    <w:rsid w:val="00FE237A"/>
    <w:rsid w:val="00FE2C33"/>
    <w:rsid w:val="00FE2D0C"/>
    <w:rsid w:val="00FE3465"/>
    <w:rsid w:val="00FE5D6F"/>
    <w:rsid w:val="00FE6262"/>
    <w:rsid w:val="00FE67CF"/>
    <w:rsid w:val="00FE6D20"/>
    <w:rsid w:val="00FE6FB9"/>
    <w:rsid w:val="00FE7549"/>
    <w:rsid w:val="00FE7BCC"/>
    <w:rsid w:val="00FE7C84"/>
    <w:rsid w:val="00FF03AB"/>
    <w:rsid w:val="00FF126D"/>
    <w:rsid w:val="00FF2310"/>
    <w:rsid w:val="00FF2435"/>
    <w:rsid w:val="00FF2B21"/>
    <w:rsid w:val="00FF2E73"/>
    <w:rsid w:val="00FF3685"/>
    <w:rsid w:val="00FF3B6E"/>
    <w:rsid w:val="00FF41F6"/>
    <w:rsid w:val="00FF4AE2"/>
    <w:rsid w:val="00FF50A8"/>
    <w:rsid w:val="00FF571E"/>
    <w:rsid w:val="00FF57AA"/>
    <w:rsid w:val="00FF6071"/>
    <w:rsid w:val="00FF614D"/>
    <w:rsid w:val="00FF6A40"/>
    <w:rsid w:val="00FF6BD1"/>
    <w:rsid w:val="00FF6CC0"/>
    <w:rsid w:val="00FF7512"/>
    <w:rsid w:val="00FF75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813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7FC3"/>
    <w:pPr>
      <w:widowControl w:val="0"/>
      <w:autoSpaceDE w:val="0"/>
      <w:autoSpaceDN w:val="0"/>
      <w:adjustRightInd w:val="0"/>
      <w:spacing w:after="120"/>
      <w:jc w:val="both"/>
    </w:pPr>
    <w:rPr>
      <w:sz w:val="22"/>
      <w:szCs w:val="22"/>
      <w:lang w:val="en-GB" w:eastAsia="en-US"/>
    </w:rPr>
  </w:style>
  <w:style w:type="paragraph" w:styleId="Heading1">
    <w:name w:val="heading 1"/>
    <w:aliases w:val="h1,h11,h12,h13,h14,h15,h16,h17,h111,h121,h131,h141,h151,h161,h18,h112,h122,h132,h142,h152,h162,h19,h113,h123,h133,h143,h153,h163,H1,app heading 1,l1,Memo Heading 1,Heading 1_a,heading 1,NMP Heading 1"/>
    <w:basedOn w:val="Normal"/>
    <w:next w:val="Normal"/>
    <w:qFormat/>
    <w:rsid w:val="00B57F0B"/>
    <w:pPr>
      <w:numPr>
        <w:numId w:val="2"/>
      </w:numPr>
      <w:outlineLvl w:val="0"/>
    </w:pPr>
    <w:rPr>
      <w:b/>
      <w:bCs/>
      <w:sz w:val="28"/>
      <w:szCs w:val="28"/>
    </w:rPr>
  </w:style>
  <w:style w:type="paragraph" w:styleId="Heading2">
    <w:name w:val="heading 2"/>
    <w:aliases w:val="DO NOT USE_h2,h2,h21,2,Header 2,Header2,22,heading2,H2,2nd level,UNDERRUBRIK 1-2,H21,H22,H23,H24,H25,R2,E2,†berschrift 2,õberschrift 2,Head2A"/>
    <w:basedOn w:val="Normal"/>
    <w:next w:val="Normal"/>
    <w:link w:val="Heading2Char"/>
    <w:qFormat/>
    <w:rsid w:val="00B57F0B"/>
    <w:pPr>
      <w:numPr>
        <w:ilvl w:val="1"/>
        <w:numId w:val="2"/>
      </w:numPr>
      <w:outlineLvl w:val="1"/>
    </w:pPr>
    <w:rPr>
      <w:b/>
      <w:bCs/>
      <w:sz w:val="24"/>
    </w:rPr>
  </w:style>
  <w:style w:type="paragraph" w:styleId="Heading3">
    <w:name w:val="heading 3"/>
    <w:aliases w:val="h3,no break,H3,Underrubrik2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qFormat/>
    <w:rsid w:val="00326159"/>
    <w:pPr>
      <w:numPr>
        <w:ilvl w:val="2"/>
        <w:numId w:val="2"/>
      </w:numPr>
      <w:tabs>
        <w:tab w:val="clear" w:pos="1530"/>
        <w:tab w:val="num" w:pos="2160"/>
      </w:tabs>
      <w:ind w:left="720"/>
      <w:jc w:val="left"/>
      <w:outlineLvl w:val="2"/>
    </w:pPr>
    <w:rPr>
      <w:b/>
      <w:sz w:val="20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"/>
    <w:basedOn w:val="Normal"/>
    <w:next w:val="Normal"/>
    <w:qFormat/>
    <w:rsid w:val="00801FC0"/>
    <w:pPr>
      <w:keepNext/>
      <w:numPr>
        <w:ilvl w:val="3"/>
        <w:numId w:val="2"/>
      </w:numPr>
      <w:spacing w:before="240" w:after="60"/>
      <w:outlineLvl w:val="3"/>
    </w:pPr>
    <w:rPr>
      <w:b/>
      <w:bCs/>
      <w:szCs w:val="28"/>
    </w:rPr>
  </w:style>
  <w:style w:type="paragraph" w:styleId="Heading5">
    <w:name w:val="heading 5"/>
    <w:aliases w:val="h5,Heading5"/>
    <w:basedOn w:val="Normal"/>
    <w:next w:val="Normal"/>
    <w:qFormat/>
    <w:rsid w:val="00B57F0B"/>
    <w:pPr>
      <w:numPr>
        <w:ilvl w:val="4"/>
        <w:numId w:val="2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B57F0B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B57F0B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B57F0B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qFormat/>
    <w:rsid w:val="00B57F0B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B57F0B"/>
    <w:rPr>
      <w:sz w:val="20"/>
      <w:szCs w:val="20"/>
    </w:rPr>
  </w:style>
  <w:style w:type="character" w:styleId="Hyperlink">
    <w:name w:val="Hyperlink"/>
    <w:basedOn w:val="DefaultParagraphFont"/>
    <w:rsid w:val="00B57F0B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rsid w:val="00B57F0B"/>
    <w:pPr>
      <w:spacing w:before="120"/>
    </w:pPr>
    <w:rPr>
      <w:b/>
      <w:bCs/>
      <w:sz w:val="20"/>
      <w:szCs w:val="20"/>
    </w:rPr>
  </w:style>
  <w:style w:type="paragraph" w:customStyle="1" w:styleId="Normal0">
    <w:name w:val="Normal."/>
    <w:rsid w:val="00B57F0B"/>
    <w:pPr>
      <w:widowControl w:val="0"/>
      <w:spacing w:line="180" w:lineRule="atLeast"/>
    </w:pPr>
    <w:rPr>
      <w:rFonts w:eastAsia="Batang"/>
      <w:kern w:val="2"/>
      <w:sz w:val="18"/>
      <w:szCs w:val="18"/>
      <w:lang w:eastAsia="en-US"/>
    </w:rPr>
  </w:style>
  <w:style w:type="paragraph" w:customStyle="1" w:styleId="EX">
    <w:name w:val="EX"/>
    <w:basedOn w:val="Normal"/>
    <w:rsid w:val="00B57F0B"/>
    <w:pPr>
      <w:keepLines/>
      <w:widowControl/>
      <w:autoSpaceDE/>
      <w:autoSpaceDN/>
      <w:adjustRightInd/>
      <w:spacing w:after="180"/>
      <w:ind w:left="1702" w:hanging="1418"/>
      <w:jc w:val="left"/>
    </w:pPr>
    <w:rPr>
      <w:sz w:val="20"/>
      <w:szCs w:val="20"/>
    </w:rPr>
  </w:style>
  <w:style w:type="paragraph" w:styleId="ListBullet">
    <w:name w:val="List Bullet"/>
    <w:basedOn w:val="List"/>
    <w:rsid w:val="00B57F0B"/>
    <w:pPr>
      <w:widowControl/>
      <w:autoSpaceDE/>
      <w:autoSpaceDN/>
      <w:adjustRightInd/>
      <w:spacing w:after="180"/>
      <w:ind w:left="568" w:hanging="284"/>
      <w:jc w:val="left"/>
    </w:pPr>
    <w:rPr>
      <w:sz w:val="20"/>
      <w:szCs w:val="20"/>
    </w:rPr>
  </w:style>
  <w:style w:type="paragraph" w:styleId="List">
    <w:name w:val="List"/>
    <w:basedOn w:val="Normal"/>
    <w:rsid w:val="00B57F0B"/>
    <w:pPr>
      <w:ind w:left="360" w:hanging="360"/>
    </w:pPr>
  </w:style>
  <w:style w:type="paragraph" w:styleId="BodyText2">
    <w:name w:val="Body Text 2"/>
    <w:basedOn w:val="Normal"/>
    <w:rsid w:val="00B57F0B"/>
    <w:pPr>
      <w:widowControl/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sid w:val="00B57F0B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B57F0B"/>
    <w:pPr>
      <w:widowControl/>
      <w:numPr>
        <w:numId w:val="1"/>
      </w:numPr>
      <w:adjustRightInd/>
      <w:spacing w:after="0"/>
    </w:pPr>
    <w:rPr>
      <w:sz w:val="16"/>
      <w:szCs w:val="16"/>
    </w:rPr>
  </w:style>
  <w:style w:type="character" w:styleId="FollowedHyperlink">
    <w:name w:val="FollowedHyperlink"/>
    <w:basedOn w:val="DefaultParagraphFont"/>
    <w:rsid w:val="00B57F0B"/>
    <w:rPr>
      <w:color w:val="800080"/>
      <w:u w:val="single"/>
    </w:rPr>
  </w:style>
  <w:style w:type="paragraph" w:styleId="FootnoteText">
    <w:name w:val="footnote text"/>
    <w:basedOn w:val="Normal"/>
    <w:semiHidden/>
    <w:rsid w:val="00B57F0B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B57F0B"/>
    <w:rPr>
      <w:vertAlign w:val="superscript"/>
    </w:rPr>
  </w:style>
  <w:style w:type="table" w:styleId="TableGrid">
    <w:name w:val="Table Grid"/>
    <w:basedOn w:val="TableNormal"/>
    <w:uiPriority w:val="59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"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">
    <w:name w:val="Char"/>
    <w:semiHidden/>
    <w:rsid w:val="00585028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EQ">
    <w:name w:val="EQ"/>
    <w:basedOn w:val="Normal"/>
    <w:next w:val="Normal"/>
    <w:rsid w:val="009D5BAB"/>
    <w:pPr>
      <w:keepLines/>
      <w:widowControl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</w:rPr>
  </w:style>
  <w:style w:type="paragraph" w:customStyle="1" w:styleId="ZchnZchn">
    <w:name w:val="Zchn Zchn"/>
    <w:semiHidden/>
    <w:rsid w:val="000A14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">
    <w:name w:val="Char Char"/>
    <w:semiHidden/>
    <w:rsid w:val="00C411A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aptionChar">
    <w:name w:val="Caption Char"/>
    <w:aliases w:val="cap Char"/>
    <w:basedOn w:val="DefaultParagraphFont"/>
    <w:link w:val="Caption"/>
    <w:rsid w:val="00C411AF"/>
    <w:rPr>
      <w:rFonts w:eastAsia="SimSun"/>
      <w:b/>
      <w:bCs/>
      <w:lang w:val="en-GB" w:eastAsia="en-US" w:bidi="ar-SA"/>
    </w:r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B3F38"/>
    <w:rPr>
      <w:sz w:val="22"/>
      <w:szCs w:val="22"/>
    </w:rPr>
  </w:style>
  <w:style w:type="paragraph" w:styleId="DocumentMap">
    <w:name w:val="Document Map"/>
    <w:basedOn w:val="Normal"/>
    <w:link w:val="DocumentMapChar"/>
    <w:rsid w:val="00ED47AE"/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ED47AE"/>
    <w:rPr>
      <w:rFonts w:ascii="SimSun"/>
      <w:sz w:val="18"/>
      <w:szCs w:val="18"/>
      <w:lang w:eastAsia="en-US"/>
    </w:rPr>
  </w:style>
  <w:style w:type="character" w:styleId="CommentReference">
    <w:name w:val="annotation reference"/>
    <w:basedOn w:val="DefaultParagraphFont"/>
    <w:rsid w:val="00F13E05"/>
    <w:rPr>
      <w:sz w:val="16"/>
      <w:szCs w:val="16"/>
    </w:rPr>
  </w:style>
  <w:style w:type="paragraph" w:styleId="CommentText">
    <w:name w:val="annotation text"/>
    <w:basedOn w:val="Normal"/>
    <w:link w:val="CommentTextChar"/>
    <w:rsid w:val="00F13E0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F13E05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F13E0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13E05"/>
    <w:rPr>
      <w:b/>
      <w:bCs/>
      <w:lang w:eastAsia="en-US"/>
    </w:rPr>
  </w:style>
  <w:style w:type="paragraph" w:styleId="Revision">
    <w:name w:val="Revision"/>
    <w:hidden/>
    <w:uiPriority w:val="99"/>
    <w:semiHidden/>
    <w:rsid w:val="00F13E05"/>
    <w:rPr>
      <w:sz w:val="22"/>
      <w:szCs w:val="22"/>
      <w:lang w:val="en-GB" w:eastAsia="en-US"/>
    </w:rPr>
  </w:style>
  <w:style w:type="paragraph" w:styleId="NormalWeb">
    <w:name w:val="Normal (Web)"/>
    <w:basedOn w:val="Normal"/>
    <w:uiPriority w:val="99"/>
    <w:unhideWhenUsed/>
    <w:rsid w:val="000E1386"/>
    <w:pPr>
      <w:widowControl/>
      <w:autoSpaceDE/>
      <w:autoSpaceDN/>
      <w:adjustRightInd/>
      <w:spacing w:before="100" w:beforeAutospacing="1" w:after="100" w:afterAutospacing="1"/>
      <w:jc w:val="left"/>
    </w:pPr>
    <w:rPr>
      <w:rFonts w:ascii="SimSun" w:hAnsi="SimSun" w:cs="SimSun"/>
      <w:sz w:val="24"/>
      <w:szCs w:val="24"/>
      <w:lang w:val="en-US" w:eastAsia="zh-CN"/>
    </w:rPr>
  </w:style>
  <w:style w:type="paragraph" w:customStyle="1" w:styleId="TAL">
    <w:name w:val="TAL"/>
    <w:basedOn w:val="Normal"/>
    <w:link w:val="TALChar"/>
    <w:rsid w:val="00AB7C4C"/>
    <w:pPr>
      <w:keepNext/>
      <w:keepLines/>
      <w:widowControl/>
      <w:overflowPunct w:val="0"/>
      <w:spacing w:after="0"/>
      <w:jc w:val="left"/>
      <w:textAlignment w:val="baseline"/>
    </w:pPr>
    <w:rPr>
      <w:rFonts w:ascii="Arial" w:hAnsi="Arial"/>
      <w:sz w:val="18"/>
      <w:szCs w:val="20"/>
      <w:lang w:eastAsia="en-GB"/>
    </w:rPr>
  </w:style>
  <w:style w:type="character" w:customStyle="1" w:styleId="TALChar">
    <w:name w:val="TAL Char"/>
    <w:basedOn w:val="DefaultParagraphFont"/>
    <w:link w:val="TAL"/>
    <w:rsid w:val="00AB7C4C"/>
    <w:rPr>
      <w:rFonts w:ascii="Arial" w:hAnsi="Arial"/>
      <w:sz w:val="18"/>
      <w:lang w:eastAsia="en-GB"/>
    </w:rPr>
  </w:style>
  <w:style w:type="character" w:customStyle="1" w:styleId="Heading2Char">
    <w:name w:val="Heading 2 Char"/>
    <w:aliases w:val="DO NOT USE_h2 Char,h2 Char,h21 Char,2 Char,Header 2 Char,Header2 Char,22 Char,heading2 Char,H2 Char,2nd level Char,UNDERRUBRIK 1-2 Char,H21 Char,H22 Char,H23 Char,H24 Char,H25 Char,R2 Char,E2 Char,†berschrift 2 Char,õberschrift 2 Char"/>
    <w:basedOn w:val="DefaultParagraphFont"/>
    <w:link w:val="Heading2"/>
    <w:rsid w:val="001B3803"/>
    <w:rPr>
      <w:b/>
      <w:bCs/>
      <w:sz w:val="24"/>
      <w:szCs w:val="22"/>
      <w:lang w:val="en-GB" w:eastAsia="en-US"/>
    </w:rPr>
  </w:style>
  <w:style w:type="character" w:customStyle="1" w:styleId="ZGSM">
    <w:name w:val="ZGSM"/>
    <w:rsid w:val="00CA658C"/>
  </w:style>
  <w:style w:type="paragraph" w:customStyle="1" w:styleId="ZT">
    <w:name w:val="ZT"/>
    <w:rsid w:val="00CA658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Char0">
    <w:name w:val="Char"/>
    <w:semiHidden/>
    <w:rsid w:val="00905D0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styleId="ListParagraph">
    <w:name w:val="List Paragraph"/>
    <w:basedOn w:val="Normal"/>
    <w:uiPriority w:val="34"/>
    <w:qFormat/>
    <w:rsid w:val="00AC6BC8"/>
    <w:pPr>
      <w:ind w:left="720"/>
      <w:contextualSpacing/>
    </w:pPr>
  </w:style>
  <w:style w:type="character" w:styleId="Emphasis">
    <w:name w:val="Emphasis"/>
    <w:basedOn w:val="DefaultParagraphFont"/>
    <w:qFormat/>
    <w:rsid w:val="00AF0B70"/>
    <w:rPr>
      <w:i/>
      <w:iCs/>
    </w:rPr>
  </w:style>
  <w:style w:type="paragraph" w:customStyle="1" w:styleId="CRCoverPage">
    <w:name w:val="CR Cover Page"/>
    <w:rsid w:val="00074BA5"/>
    <w:pPr>
      <w:spacing w:after="120"/>
    </w:pPr>
    <w:rPr>
      <w:rFonts w:ascii="Arial" w:eastAsia="Malgun Gothic" w:hAnsi="Arial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AB1E58"/>
    <w:rPr>
      <w:color w:val="808080"/>
    </w:rPr>
  </w:style>
  <w:style w:type="paragraph" w:customStyle="1" w:styleId="Reference">
    <w:name w:val="Reference"/>
    <w:basedOn w:val="Normal"/>
    <w:autoRedefine/>
    <w:rsid w:val="00A214B2"/>
    <w:pPr>
      <w:numPr>
        <w:numId w:val="6"/>
      </w:numPr>
      <w:tabs>
        <w:tab w:val="left" w:pos="360"/>
        <w:tab w:val="left" w:pos="900"/>
      </w:tabs>
      <w:autoSpaceDE/>
      <w:autoSpaceDN/>
      <w:adjustRightInd/>
      <w:spacing w:before="120"/>
      <w:jc w:val="left"/>
    </w:pPr>
    <w:rPr>
      <w:rFonts w:ascii="Arial" w:hAnsi="Arial"/>
      <w:szCs w:val="24"/>
    </w:rPr>
  </w:style>
  <w:style w:type="paragraph" w:customStyle="1" w:styleId="author">
    <w:name w:val="author"/>
    <w:basedOn w:val="Normal"/>
    <w:rsid w:val="00932982"/>
    <w:pPr>
      <w:widowControl/>
      <w:autoSpaceDE/>
      <w:autoSpaceDN/>
      <w:adjustRightInd/>
      <w:spacing w:before="100" w:beforeAutospacing="1" w:after="100" w:afterAutospacing="1"/>
      <w:jc w:val="left"/>
    </w:pPr>
    <w:rPr>
      <w:rFonts w:eastAsia="Times New Roman"/>
      <w:sz w:val="24"/>
      <w:szCs w:val="24"/>
      <w:lang w:val="en-US" w:eastAsia="zh-CN"/>
    </w:rPr>
  </w:style>
  <w:style w:type="character" w:customStyle="1" w:styleId="ng-scope">
    <w:name w:val="ng-scope"/>
    <w:basedOn w:val="DefaultParagraphFont"/>
    <w:rsid w:val="00932982"/>
  </w:style>
  <w:style w:type="character" w:customStyle="1" w:styleId="ng-binding">
    <w:name w:val="ng-binding"/>
    <w:basedOn w:val="DefaultParagraphFont"/>
    <w:rsid w:val="0093298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98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198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808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8485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1962880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95371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4" w:space="5" w:color="E3E3E3"/>
                            <w:left w:val="single" w:sz="4" w:space="5" w:color="E3E3E3"/>
                            <w:bottom w:val="single" w:sz="4" w:space="5" w:color="E0E0E0"/>
                            <w:right w:val="single" w:sz="4" w:space="5" w:color="ECECEC"/>
                          </w:divBdr>
                          <w:divsChild>
                            <w:div w:id="11033042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23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54296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3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619603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32408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36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43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9551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97247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9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63395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12413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46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2625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753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699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5246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9465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0237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2023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1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97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1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727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924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349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704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987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535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136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779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855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1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327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65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1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43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2327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897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729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134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156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766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627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272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934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040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02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330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531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5327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1512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993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0929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31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50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544929">
          <w:marLeft w:val="195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613993">
          <w:marLeft w:val="195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10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4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83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73954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27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319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25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9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2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93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52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613505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81650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545874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58611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253860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79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2657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1964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8196090">
                      <w:marLeft w:val="0"/>
                      <w:marRight w:val="0"/>
                      <w:marTop w:val="0"/>
                      <w:marBottom w:val="21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82605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7" w:color="E3E3E3"/>
                            <w:left w:val="single" w:sz="6" w:space="7" w:color="E3E3E3"/>
                            <w:bottom w:val="single" w:sz="6" w:space="7" w:color="E0E0E0"/>
                            <w:right w:val="single" w:sz="6" w:space="7" w:color="ECECEC"/>
                          </w:divBdr>
                          <w:divsChild>
                            <w:div w:id="973758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741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3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647471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05528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41633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37231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18927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30017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126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8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6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66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383325">
          <w:marLeft w:val="13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771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80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3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8725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56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87188">
          <w:marLeft w:val="13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051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46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579948">
          <w:marLeft w:val="195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60308">
          <w:marLeft w:val="195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61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96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857985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93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4512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3379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575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3696823">
          <w:marLeft w:val="13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475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7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24240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309004">
          <w:marLeft w:val="13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11195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69066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48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35648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426104">
          <w:marLeft w:val="13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13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1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192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7020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9156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2582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19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0" Type="http://schemas.openxmlformats.org/officeDocument/2006/relationships/oleObject" Target="embeddings/oleObject1.bin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theme" Target="theme/theme1.xml"/><Relationship Id="rId22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DDB2B1A-02D4-423C-B615-A211A6A19C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1486</Words>
  <Characters>8474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9941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Huawei</dc:creator>
  <cp:lastModifiedBy>Huawei</cp:lastModifiedBy>
  <cp:revision>6</cp:revision>
  <cp:lastPrinted>2007-06-19T11:08:00Z</cp:lastPrinted>
  <dcterms:created xsi:type="dcterms:W3CDTF">2016-08-12T22:34:00Z</dcterms:created>
  <dcterms:modified xsi:type="dcterms:W3CDTF">2016-08-13T00:01:00Z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(9)ynyNSsmuLVVbEwBBE74W73lrlVMlxVofueZugsFDU8Nz3Lj/N2gGQ0i9VC+o4OgTwt7XRZKx_x000d_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Pdunw4JrWMWJklxO++NL3oHiyZnQqnkMowereVn/pqQa27PtCvv6xd_x000d_
b3w8ehLctSm/lAqQv2kwuVl7UmTG41O1aSCL4GOjiDloreFxLQWxOsw+LhFGlWN5b2O/pj33_x000d_
r43rXK4IfhbPhKkEJTdw4oA37QL7sjv4LozMLAifvP3kdAEXdSY9S4KSr5tyZ+enwZq5/7jj_x000d_
EHthUAxLO+wMCWS0gC/TCPIT+l/mi6OBA4Jj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13F4zr1bjr7qodCWVucCGL1Rl3+uKe5ZzXzO_x000d_
u1U8two6XM4WnTG37VobczYHz2gOfKOiojYcrMw0ZpWxw+5EPDAnyrIn9RFO+3+mNzHkul/c_x000d_
D1yK+qqoFVOOS/ORI0rb6YTfKFH1B3IHhGW8La6/PnaCI7mumGiFUbnUBoXhPplKqjtyRgNx_x000d_
aWcCBiPquqP5Cf66oHR0FLjr5iAtLS58a4MC9YZ25lBgYwGVWC01Vf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w/GC6ZnU0z8IrOZDIf_x000d_
VOEpqVZQ13NizDb79RysU8O0sb40F76bHAVf4XkbDnd8qOpN+vRN+j9lyNLzmtvEm0dkq3Hm_x000d_
XzMBuJJ6jI2dKsyrpN8ToEU6uoPcnEKy+mIF5Wy8BE6TcUzp/qgJFsZluKMtLw07PnX4V9Y/_x000d_
KxM9wwfQIQZDM0Ij4jZM6eUPg+9l5QH6bStZH4pMHuzHB37GoxpCE+y8wyFA0gCYiuPR+hO/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lTVaGgWLYs82cIkRb+kfqs7TZOnHwDgjAM8sKaNeXx5Q2Pnh/Kaffl+NJdqAY4mKVrmRUeg5_x000d_
JX/JLVO06TNGVqM0t/NvYf8Lv+1+m6SApRqEnYtTvRWciOOpLZmpdzescLO1HLjhUjqxG+vk_x000d_
mG/Wck58IyKS777o/LfAv1Bi/sm3XzA/eaL9AfThNRAKfYu2Xpza0uIOEhra4MuJld4j2C7u_x000d_
H9opeerEc49ErZKW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dD1m3yGXDj5gIMY+X/Yhnr/dE8xcqKtPkwtrH+cC3pouE2BnFnD87+WC_x000d_
HiIvs/K6Ko5uKamPCmKg4SeeXDUFThUq8g8Puep/H98H7lIYBpHk8mA9TuYBSNfT/t7sBmmG_x000d_
KP4dcceCr7XYuYHQ2Ax251wY9d+QwCCKRnE8uraEa6BOH7jAHdIgX6Uy5rSXeCQ4AMeYJhgI_x000d_
5fsWPq/2J6oKvwo1us0H3y6d4WAipRWmJZ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oPlIOfIF2n7qsYmK+ECxo0SEm+tP1CDenLdROI_x000d_
lTYzomdX6JuOsGnPF9hUeszUi6Sw/GHj3K/Oi/UdIPObdKo8pz0kKbyBoJ1Z8mKtRqcv2afJ_x000d_
OdY13KFbNLxkVSjEYZBWYqnPzHpH0fKld93GUNee86CRqqXLlcCJHcXVF3+vJ00dz2eEAjIJ_x000d_
rT5U+RbYdvx8vC24i67oVkzL9GbCONQc9+raPjETI3rsVvBlNDEF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ei/ZuQy3x51EHvt80IHf_x000d_
211057AFOXtQ55GWXluT8MzapOHwSwXOCnSGJnrR/T9Ibl3RGIL1IMVC11K2AySrJNjdAKDf_x000d_
Dhumk0icZlox/aRuppuq6KE64hRIN3ugwG2A8x9vaNSLC1a9d3V0aoNb2naay7bnun7TwYgX_x000d_
c83sI/8zQm7+2sM5UMzZ2/brq7UPps50jVZLtmAla94LC63kOMu5Vp6iJsN4DouysbrRCe</vt:lpwstr>
  </property>
  <property fmtid="{D5CDD505-2E9C-101B-9397-08002B2CF9AE}" pid="17" name="_ms_pID_7253437_00">
    <vt:lpwstr>_ms_pID_7253437</vt:lpwstr>
  </property>
  <property fmtid="{D5CDD505-2E9C-101B-9397-08002B2CF9AE}" pid="18" name="_ms_pID_7253438">
    <vt:lpwstr>AU_x000d_
Su5GIEv3LjSz/NkU6fuhJf/Kmo2ilj4k6mwoltC3BS5Y/vojsJTppwDPdhJI9PuQfrvwPYNc_x000d_
ZBLAX8h3SEQKSgBV8SA=</vt:lpwstr>
  </property>
  <property fmtid="{D5CDD505-2E9C-101B-9397-08002B2CF9AE}" pid="19" name="_ms_pID_7253438_00">
    <vt:lpwstr>_ms_pID_7253438</vt:lpwstr>
  </property>
  <property fmtid="{D5CDD505-2E9C-101B-9397-08002B2CF9AE}" pid="20" name="_new_ms_pID_72543">
    <vt:lpwstr>(3)jW8CX0B9m2nCzHtEqZuB7WKVqCW+w0Y3b8SBX3nKlfRw3KO+RWt3RIUV+TA508vdjR5Yw75d_x000d_
66lWNn/4NWAH/O8ok1wvub7H2vfZUdyN0OPRgdJVCwUrTNEePtp4wQXSX99x4ZFT2OPnaV4n_x000d_
T+hAz23vBJ0eQz01/tBZGDfOc8RzdqgyQ6Ip+8nG0gj2v+Avl4f0ddly+3EGThTvE42Qdp+B_x000d_
f7IG9qBMfU0tSBz8yQ</vt:lpwstr>
  </property>
  <property fmtid="{D5CDD505-2E9C-101B-9397-08002B2CF9AE}" pid="21" name="_new_ms_pID_72543_00">
    <vt:lpwstr>_new_ms_pID_72543</vt:lpwstr>
  </property>
  <property fmtid="{D5CDD505-2E9C-101B-9397-08002B2CF9AE}" pid="22" name="_new_ms_pID_725431">
    <vt:lpwstr>/YtGdzC036B8Y0LIzVF7n8DPtryrPv8uV9nlZxJrZnPmdki5DSqIMb_x000d_
dTgZ/IabJQ33MCDpl3Jgwsu4+QA9cietMHNdX6FuW/OW/+Jzc0NDVQySx4qeQlvqw6WHSndM_x000d_
L/xwzl6TB/WNmk0NyXhCXtUtwgLzADeOaYcBu71dWl4S1PV5OuRA3Qfn2QhVaswRttOPGwWz_x000d_
llx/bX1cpdoaq4uJR5AO/+oU96SWlBb0aZNU</vt:lpwstr>
  </property>
  <property fmtid="{D5CDD505-2E9C-101B-9397-08002B2CF9AE}" pid="23" name="_new_ms_pID_725431_00">
    <vt:lpwstr>_new_ms_pID_725431</vt:lpwstr>
  </property>
  <property fmtid="{D5CDD505-2E9C-101B-9397-08002B2CF9AE}" pid="24" name="_new_ms_pID_725432">
    <vt:lpwstr>9GCH+pMJdh8RckYfT+fy6tiGWoNNlPMOL/P3_x000d_
R6uXJDL8rxIpY4vm7F1II+Aq08Vwc5hRcdcbp6HehCLSbkUEOFJvC2vzd1aSabV26bpixN5y_x000d_
</vt:lpwstr>
  </property>
  <property fmtid="{D5CDD505-2E9C-101B-9397-08002B2CF9AE}" pid="25" name="_new_ms_pID_725432_00">
    <vt:lpwstr>_new_ms_pID_725432</vt:lpwstr>
  </property>
  <property fmtid="{D5CDD505-2E9C-101B-9397-08002B2CF9AE}" pid="26" name="_readonly">
    <vt:lpwstr/>
  </property>
  <property fmtid="{D5CDD505-2E9C-101B-9397-08002B2CF9AE}" pid="27" name="_change">
    <vt:lpwstr/>
  </property>
  <property fmtid="{D5CDD505-2E9C-101B-9397-08002B2CF9AE}" pid="28" name="_full-control">
    <vt:lpwstr/>
  </property>
  <property fmtid="{D5CDD505-2E9C-101B-9397-08002B2CF9AE}" pid="29" name="sflag">
    <vt:lpwstr>1471046273</vt:lpwstr>
  </property>
</Properties>
</file>